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09" w:rsidRPr="00B15E46" w:rsidRDefault="00631509" w:rsidP="00F56FF0">
      <w:pPr>
        <w:rPr>
          <w:rFonts w:ascii="Arial" w:hAnsi="Arial" w:cs="Arial"/>
        </w:rPr>
      </w:pPr>
      <w:bookmarkStart w:id="0" w:name="_GoBack"/>
      <w:bookmarkEnd w:id="0"/>
    </w:p>
    <w:p w:rsidR="00904074" w:rsidRPr="00E92FA4" w:rsidRDefault="002937B4" w:rsidP="00904074">
      <w:pPr>
        <w:jc w:val="center"/>
        <w:rPr>
          <w:rFonts w:ascii="Verdana" w:hAnsi="Verdana" w:cs="Arial"/>
          <w:b/>
          <w:sz w:val="48"/>
          <w:szCs w:val="48"/>
        </w:rPr>
      </w:pPr>
      <w:r>
        <w:rPr>
          <w:rFonts w:ascii="Verdana" w:hAnsi="Verdana" w:cs="Arial"/>
          <w:b/>
          <w:sz w:val="48"/>
          <w:szCs w:val="48"/>
        </w:rPr>
        <w:t xml:space="preserve">Church Halls </w:t>
      </w:r>
      <w:r w:rsidR="00904074" w:rsidRPr="00E92FA4">
        <w:rPr>
          <w:rFonts w:ascii="Verdana" w:hAnsi="Verdana" w:cs="Arial"/>
          <w:b/>
          <w:sz w:val="48"/>
          <w:szCs w:val="48"/>
        </w:rPr>
        <w:t>Lettings Policy, Procedure and Publications</w:t>
      </w:r>
    </w:p>
    <w:p w:rsidR="00904074" w:rsidRDefault="00904074" w:rsidP="00904074">
      <w:pPr>
        <w:jc w:val="center"/>
        <w:rPr>
          <w:rFonts w:ascii="Arial" w:hAnsi="Arial" w:cs="Arial"/>
          <w:sz w:val="22"/>
          <w:szCs w:val="22"/>
        </w:rPr>
      </w:pPr>
    </w:p>
    <w:p w:rsidR="00FA4016" w:rsidRPr="00FA4016" w:rsidRDefault="00FA4016" w:rsidP="00FA4016">
      <w:pPr>
        <w:tabs>
          <w:tab w:val="left" w:pos="1134"/>
          <w:tab w:val="left" w:pos="5670"/>
        </w:tabs>
        <w:spacing w:before="120"/>
        <w:jc w:val="center"/>
        <w:rPr>
          <w:rFonts w:ascii="Verdana" w:hAnsi="Verdana"/>
          <w:szCs w:val="24"/>
          <w:lang w:eastAsia="en-US"/>
        </w:rPr>
      </w:pPr>
      <w:r w:rsidRPr="00FA4016">
        <w:rPr>
          <w:rFonts w:ascii="Verdana" w:hAnsi="Verdana"/>
          <w:spacing w:val="-12"/>
          <w:sz w:val="28"/>
          <w:szCs w:val="28"/>
          <w:lang w:eastAsia="en-US"/>
        </w:rPr>
        <w:t>For St Luke’s Church, 46 Cell Barnes Lane, St Albans AL1 5QJ</w:t>
      </w:r>
    </w:p>
    <w:tbl>
      <w:tblPr>
        <w:tblW w:w="9922" w:type="dxa"/>
        <w:tblLook w:val="04A0" w:firstRow="1" w:lastRow="0" w:firstColumn="1" w:lastColumn="0" w:noHBand="0" w:noVBand="1"/>
      </w:tblPr>
      <w:tblGrid>
        <w:gridCol w:w="4503"/>
        <w:gridCol w:w="600"/>
        <w:gridCol w:w="2410"/>
        <w:gridCol w:w="2409"/>
      </w:tblGrid>
      <w:tr w:rsidR="00FA4016" w:rsidRPr="00FA4016" w:rsidTr="003D39CC">
        <w:tc>
          <w:tcPr>
            <w:tcW w:w="5103" w:type="dxa"/>
            <w:gridSpan w:val="2"/>
            <w:tcBorders>
              <w:top w:val="single" w:sz="4" w:space="0" w:color="auto"/>
              <w:left w:val="nil"/>
              <w:bottom w:val="nil"/>
              <w:right w:val="nil"/>
            </w:tcBorders>
            <w:hideMark/>
          </w:tcPr>
          <w:p w:rsidR="00FA4016" w:rsidRPr="00FA4016" w:rsidRDefault="00FA4016" w:rsidP="006F1F5E">
            <w:pPr>
              <w:tabs>
                <w:tab w:val="left" w:pos="1134"/>
                <w:tab w:val="left" w:pos="5670"/>
              </w:tabs>
              <w:spacing w:before="120" w:after="120"/>
              <w:outlineLvl w:val="5"/>
              <w:rPr>
                <w:rFonts w:ascii="Verdana" w:hAnsi="Verdana"/>
                <w:b/>
                <w:bCs/>
                <w:spacing w:val="-12"/>
                <w:szCs w:val="24"/>
                <w:lang w:eastAsia="en-US"/>
              </w:rPr>
            </w:pPr>
            <w:r w:rsidRPr="00FA4016">
              <w:rPr>
                <w:rFonts w:ascii="Verdana" w:hAnsi="Verdana"/>
                <w:b/>
                <w:bCs/>
                <w:spacing w:val="-12"/>
                <w:szCs w:val="24"/>
                <w:lang w:eastAsia="en-US"/>
              </w:rPr>
              <w:t xml:space="preserve">Version: </w:t>
            </w:r>
            <w:r w:rsidR="002937B4">
              <w:rPr>
                <w:rFonts w:ascii="Verdana" w:hAnsi="Verdana"/>
                <w:b/>
                <w:bCs/>
                <w:spacing w:val="-12"/>
                <w:szCs w:val="24"/>
                <w:lang w:eastAsia="en-US"/>
              </w:rPr>
              <w:t>7.</w:t>
            </w:r>
            <w:r w:rsidR="006F1F5E">
              <w:rPr>
                <w:rFonts w:ascii="Verdana" w:hAnsi="Verdana"/>
                <w:b/>
                <w:bCs/>
                <w:spacing w:val="-12"/>
                <w:szCs w:val="24"/>
                <w:lang w:eastAsia="en-US"/>
              </w:rPr>
              <w:t>1</w:t>
            </w:r>
          </w:p>
        </w:tc>
        <w:tc>
          <w:tcPr>
            <w:tcW w:w="4819" w:type="dxa"/>
            <w:gridSpan w:val="2"/>
            <w:tcBorders>
              <w:top w:val="single" w:sz="4" w:space="0" w:color="auto"/>
              <w:left w:val="nil"/>
              <w:bottom w:val="nil"/>
              <w:right w:val="nil"/>
            </w:tcBorders>
            <w:hideMark/>
          </w:tcPr>
          <w:p w:rsidR="00FA4016" w:rsidRPr="00FA4016" w:rsidRDefault="00FA4016" w:rsidP="00990144">
            <w:pPr>
              <w:tabs>
                <w:tab w:val="left" w:pos="1134"/>
                <w:tab w:val="left" w:pos="5670"/>
              </w:tabs>
              <w:spacing w:before="120" w:after="120"/>
              <w:outlineLvl w:val="5"/>
              <w:rPr>
                <w:rFonts w:ascii="Verdana" w:hAnsi="Verdana"/>
                <w:b/>
                <w:bCs/>
                <w:spacing w:val="-12"/>
                <w:szCs w:val="24"/>
                <w:lang w:eastAsia="en-US"/>
              </w:rPr>
            </w:pPr>
            <w:r w:rsidRPr="00FA4016">
              <w:rPr>
                <w:rFonts w:ascii="Verdana" w:hAnsi="Verdana"/>
                <w:b/>
                <w:bCs/>
                <w:spacing w:val="-12"/>
                <w:szCs w:val="24"/>
                <w:lang w:eastAsia="en-US"/>
              </w:rPr>
              <w:t xml:space="preserve">Date Approved: </w:t>
            </w:r>
            <w:r w:rsidR="00990144">
              <w:rPr>
                <w:rFonts w:ascii="Verdana" w:hAnsi="Verdana"/>
                <w:b/>
                <w:bCs/>
                <w:spacing w:val="-12"/>
                <w:szCs w:val="24"/>
                <w:lang w:eastAsia="en-US"/>
              </w:rPr>
              <w:t>23</w:t>
            </w:r>
            <w:r w:rsidR="00990144" w:rsidRPr="00990144">
              <w:rPr>
                <w:rFonts w:ascii="Verdana" w:hAnsi="Verdana"/>
                <w:b/>
                <w:bCs/>
                <w:spacing w:val="-12"/>
                <w:szCs w:val="24"/>
                <w:vertAlign w:val="superscript"/>
                <w:lang w:eastAsia="en-US"/>
              </w:rPr>
              <w:t>rd</w:t>
            </w:r>
            <w:r w:rsidR="00990144">
              <w:rPr>
                <w:rFonts w:ascii="Verdana" w:hAnsi="Verdana"/>
                <w:b/>
                <w:bCs/>
                <w:spacing w:val="-12"/>
                <w:szCs w:val="24"/>
                <w:lang w:eastAsia="en-US"/>
              </w:rPr>
              <w:t xml:space="preserve"> March 2018</w:t>
            </w:r>
          </w:p>
        </w:tc>
      </w:tr>
      <w:tr w:rsidR="00FA4016" w:rsidRPr="00FA4016" w:rsidTr="003D39CC">
        <w:tc>
          <w:tcPr>
            <w:tcW w:w="5103" w:type="dxa"/>
            <w:gridSpan w:val="2"/>
            <w:hideMark/>
          </w:tcPr>
          <w:p w:rsidR="00FA4016" w:rsidRPr="00FA4016" w:rsidRDefault="00FA4016" w:rsidP="00FA4016">
            <w:pPr>
              <w:tabs>
                <w:tab w:val="left" w:pos="1134"/>
                <w:tab w:val="left" w:pos="5670"/>
              </w:tabs>
              <w:spacing w:before="120" w:after="120"/>
              <w:outlineLvl w:val="5"/>
              <w:rPr>
                <w:rFonts w:ascii="Verdana" w:hAnsi="Verdana"/>
                <w:b/>
                <w:bCs/>
                <w:spacing w:val="-12"/>
                <w:szCs w:val="24"/>
                <w:lang w:eastAsia="en-US"/>
              </w:rPr>
            </w:pPr>
            <w:r w:rsidRPr="00FA4016">
              <w:rPr>
                <w:rFonts w:ascii="Verdana" w:hAnsi="Verdana"/>
                <w:b/>
                <w:bCs/>
                <w:spacing w:val="-12"/>
                <w:szCs w:val="24"/>
                <w:lang w:eastAsia="en-US"/>
              </w:rPr>
              <w:t xml:space="preserve">Approved by: </w:t>
            </w:r>
            <w:r w:rsidR="00DA42C4">
              <w:rPr>
                <w:rFonts w:ascii="Verdana" w:hAnsi="Verdana"/>
                <w:b/>
                <w:bCs/>
                <w:spacing w:val="-12"/>
                <w:szCs w:val="24"/>
                <w:lang w:eastAsia="en-US"/>
              </w:rPr>
              <w:t>Standing Committee</w:t>
            </w:r>
          </w:p>
        </w:tc>
        <w:tc>
          <w:tcPr>
            <w:tcW w:w="4819" w:type="dxa"/>
            <w:gridSpan w:val="2"/>
            <w:hideMark/>
          </w:tcPr>
          <w:p w:rsidR="00FA4016" w:rsidRPr="00FA4016" w:rsidRDefault="00FA4016">
            <w:pPr>
              <w:tabs>
                <w:tab w:val="left" w:pos="1134"/>
                <w:tab w:val="left" w:pos="5670"/>
              </w:tabs>
              <w:spacing w:before="120" w:after="120"/>
              <w:outlineLvl w:val="5"/>
              <w:rPr>
                <w:rFonts w:ascii="Verdana" w:hAnsi="Verdana"/>
                <w:b/>
                <w:bCs/>
                <w:spacing w:val="-12"/>
                <w:szCs w:val="24"/>
                <w:lang w:eastAsia="en-US"/>
              </w:rPr>
            </w:pPr>
            <w:r w:rsidRPr="00FA4016">
              <w:rPr>
                <w:rFonts w:ascii="Verdana" w:hAnsi="Verdana"/>
                <w:b/>
                <w:bCs/>
                <w:spacing w:val="-12"/>
                <w:szCs w:val="24"/>
                <w:lang w:eastAsia="en-US"/>
              </w:rPr>
              <w:t xml:space="preserve">Last review: </w:t>
            </w:r>
            <w:r w:rsidR="00990144">
              <w:rPr>
                <w:rFonts w:ascii="Verdana" w:hAnsi="Verdana"/>
                <w:b/>
                <w:bCs/>
                <w:spacing w:val="-12"/>
                <w:szCs w:val="24"/>
                <w:lang w:eastAsia="en-US"/>
              </w:rPr>
              <w:t xml:space="preserve">March </w:t>
            </w:r>
            <w:r w:rsidR="006F1F5E">
              <w:rPr>
                <w:rFonts w:ascii="Verdana" w:hAnsi="Verdana"/>
                <w:b/>
                <w:bCs/>
                <w:spacing w:val="-12"/>
                <w:szCs w:val="24"/>
                <w:lang w:eastAsia="en-US"/>
              </w:rPr>
              <w:t>2022</w:t>
            </w:r>
          </w:p>
        </w:tc>
      </w:tr>
      <w:tr w:rsidR="00FA4016" w:rsidRPr="00FA4016" w:rsidTr="003D39CC">
        <w:trPr>
          <w:trHeight w:val="391"/>
        </w:trPr>
        <w:tc>
          <w:tcPr>
            <w:tcW w:w="5103" w:type="dxa"/>
            <w:gridSpan w:val="2"/>
            <w:hideMark/>
          </w:tcPr>
          <w:p w:rsidR="00FA4016" w:rsidRPr="00FA4016" w:rsidRDefault="00FA4016" w:rsidP="00FA4016">
            <w:pPr>
              <w:tabs>
                <w:tab w:val="left" w:pos="1134"/>
                <w:tab w:val="left" w:pos="5670"/>
              </w:tabs>
              <w:spacing w:before="120" w:after="120"/>
              <w:outlineLvl w:val="5"/>
              <w:rPr>
                <w:rFonts w:ascii="Verdana" w:hAnsi="Verdana"/>
                <w:b/>
                <w:bCs/>
                <w:spacing w:val="-12"/>
                <w:szCs w:val="24"/>
                <w:lang w:eastAsia="en-US"/>
              </w:rPr>
            </w:pPr>
            <w:r w:rsidRPr="00FA4016">
              <w:rPr>
                <w:rFonts w:ascii="Verdana" w:hAnsi="Verdana"/>
                <w:b/>
                <w:bCs/>
                <w:spacing w:val="-12"/>
                <w:szCs w:val="24"/>
                <w:lang w:eastAsia="en-US"/>
              </w:rPr>
              <w:t>Last reviewed by: Standing Committee</w:t>
            </w:r>
          </w:p>
        </w:tc>
        <w:tc>
          <w:tcPr>
            <w:tcW w:w="4819" w:type="dxa"/>
            <w:gridSpan w:val="2"/>
            <w:hideMark/>
          </w:tcPr>
          <w:p w:rsidR="00FA4016" w:rsidRPr="00FA4016" w:rsidRDefault="00FA4016">
            <w:pPr>
              <w:tabs>
                <w:tab w:val="left" w:pos="1134"/>
                <w:tab w:val="left" w:pos="5670"/>
              </w:tabs>
              <w:spacing w:before="120" w:after="120"/>
              <w:outlineLvl w:val="5"/>
              <w:rPr>
                <w:rFonts w:ascii="Verdana" w:hAnsi="Verdana"/>
                <w:b/>
                <w:bCs/>
                <w:spacing w:val="-12"/>
                <w:szCs w:val="24"/>
                <w:lang w:eastAsia="en-US"/>
              </w:rPr>
            </w:pPr>
            <w:r w:rsidRPr="00FA4016">
              <w:rPr>
                <w:rFonts w:ascii="Verdana" w:hAnsi="Verdana"/>
                <w:b/>
                <w:bCs/>
                <w:spacing w:val="-12"/>
                <w:szCs w:val="24"/>
                <w:lang w:eastAsia="en-US"/>
              </w:rPr>
              <w:t xml:space="preserve">Review date: </w:t>
            </w:r>
            <w:r w:rsidR="00990144">
              <w:rPr>
                <w:rFonts w:ascii="Verdana" w:hAnsi="Verdana"/>
                <w:b/>
                <w:bCs/>
                <w:spacing w:val="-12"/>
                <w:szCs w:val="24"/>
                <w:lang w:eastAsia="en-US"/>
              </w:rPr>
              <w:t xml:space="preserve">March </w:t>
            </w:r>
            <w:r w:rsidR="006F1F5E">
              <w:rPr>
                <w:rFonts w:ascii="Verdana" w:hAnsi="Verdana"/>
                <w:b/>
                <w:bCs/>
                <w:spacing w:val="-12"/>
                <w:szCs w:val="24"/>
                <w:lang w:eastAsia="en-US"/>
              </w:rPr>
              <w:t>2024</w:t>
            </w:r>
          </w:p>
        </w:tc>
      </w:tr>
      <w:tr w:rsidR="00FA4016" w:rsidRPr="00FA4016" w:rsidTr="003D39CC">
        <w:tc>
          <w:tcPr>
            <w:tcW w:w="5103" w:type="dxa"/>
            <w:gridSpan w:val="2"/>
            <w:tcBorders>
              <w:top w:val="nil"/>
              <w:left w:val="nil"/>
              <w:bottom w:val="single" w:sz="4" w:space="0" w:color="auto"/>
              <w:right w:val="nil"/>
            </w:tcBorders>
            <w:hideMark/>
          </w:tcPr>
          <w:p w:rsidR="00FA4016" w:rsidRPr="00FA4016" w:rsidRDefault="00FA4016" w:rsidP="00990144">
            <w:pPr>
              <w:tabs>
                <w:tab w:val="left" w:pos="1134"/>
                <w:tab w:val="left" w:pos="5670"/>
              </w:tabs>
              <w:spacing w:before="120" w:after="120"/>
              <w:outlineLvl w:val="5"/>
              <w:rPr>
                <w:rFonts w:ascii="Verdana" w:hAnsi="Verdana"/>
                <w:b/>
                <w:bCs/>
                <w:spacing w:val="-12"/>
                <w:szCs w:val="24"/>
                <w:lang w:eastAsia="en-US"/>
              </w:rPr>
            </w:pPr>
            <w:r w:rsidRPr="00FA4016">
              <w:rPr>
                <w:rFonts w:ascii="Verdana" w:hAnsi="Verdana"/>
                <w:b/>
                <w:bCs/>
                <w:spacing w:val="-12"/>
                <w:szCs w:val="24"/>
                <w:lang w:eastAsia="en-US"/>
              </w:rPr>
              <w:t xml:space="preserve">Last Updated by: </w:t>
            </w:r>
            <w:r w:rsidR="00990144">
              <w:rPr>
                <w:rFonts w:ascii="Verdana" w:hAnsi="Verdana"/>
                <w:b/>
                <w:bCs/>
                <w:spacing w:val="-12"/>
                <w:szCs w:val="24"/>
                <w:lang w:eastAsia="en-US"/>
              </w:rPr>
              <w:t>Gill Kaser</w:t>
            </w:r>
          </w:p>
        </w:tc>
        <w:tc>
          <w:tcPr>
            <w:tcW w:w="4819" w:type="dxa"/>
            <w:gridSpan w:val="2"/>
            <w:tcBorders>
              <w:top w:val="nil"/>
              <w:left w:val="nil"/>
              <w:bottom w:val="single" w:sz="4" w:space="0" w:color="auto"/>
              <w:right w:val="nil"/>
            </w:tcBorders>
            <w:hideMark/>
          </w:tcPr>
          <w:p w:rsidR="00FA4016" w:rsidRPr="00FA4016" w:rsidRDefault="00FA4016" w:rsidP="00FA4016">
            <w:pPr>
              <w:tabs>
                <w:tab w:val="left" w:pos="1134"/>
                <w:tab w:val="left" w:pos="5670"/>
              </w:tabs>
              <w:spacing w:before="120" w:after="120"/>
              <w:outlineLvl w:val="5"/>
              <w:rPr>
                <w:rFonts w:ascii="Verdana" w:hAnsi="Verdana"/>
                <w:b/>
                <w:bCs/>
                <w:spacing w:val="-12"/>
                <w:szCs w:val="24"/>
                <w:lang w:eastAsia="en-US"/>
              </w:rPr>
            </w:pPr>
            <w:r w:rsidRPr="00FA4016">
              <w:rPr>
                <w:rFonts w:ascii="Verdana" w:hAnsi="Verdana"/>
                <w:b/>
                <w:bCs/>
                <w:spacing w:val="-12"/>
                <w:szCs w:val="24"/>
                <w:lang w:eastAsia="en-US"/>
              </w:rPr>
              <w:t>Update Status: Definitive</w:t>
            </w:r>
          </w:p>
        </w:tc>
      </w:tr>
      <w:tr w:rsidR="00FA4016" w:rsidRPr="00FA4016" w:rsidTr="003D39CC">
        <w:trPr>
          <w:trHeight w:val="1044"/>
        </w:trPr>
        <w:tc>
          <w:tcPr>
            <w:tcW w:w="4503" w:type="dxa"/>
            <w:tcBorders>
              <w:top w:val="single" w:sz="4" w:space="0" w:color="auto"/>
              <w:left w:val="nil"/>
              <w:bottom w:val="single" w:sz="4" w:space="0" w:color="auto"/>
              <w:right w:val="nil"/>
            </w:tcBorders>
            <w:vAlign w:val="bottom"/>
            <w:hideMark/>
          </w:tcPr>
          <w:p w:rsidR="00FA4016" w:rsidRPr="00FA4016" w:rsidRDefault="00FA4016" w:rsidP="00FA4016">
            <w:pPr>
              <w:tabs>
                <w:tab w:val="left" w:pos="1134"/>
                <w:tab w:val="left" w:pos="5670"/>
              </w:tabs>
              <w:spacing w:before="120" w:after="120"/>
              <w:outlineLvl w:val="5"/>
              <w:rPr>
                <w:rFonts w:ascii="Verdana" w:hAnsi="Verdana"/>
                <w:bCs/>
                <w:spacing w:val="-12"/>
                <w:sz w:val="20"/>
                <w:szCs w:val="22"/>
                <w:lang w:eastAsia="en-US"/>
              </w:rPr>
            </w:pPr>
            <w:r w:rsidRPr="00FA4016">
              <w:rPr>
                <w:rFonts w:ascii="Verdana" w:hAnsi="Verdana"/>
                <w:bCs/>
                <w:spacing w:val="-12"/>
                <w:sz w:val="20"/>
                <w:szCs w:val="22"/>
                <w:lang w:eastAsia="en-US"/>
              </w:rPr>
              <w:t>Signed: ……………………………………………..</w:t>
            </w:r>
          </w:p>
        </w:tc>
        <w:tc>
          <w:tcPr>
            <w:tcW w:w="3010" w:type="dxa"/>
            <w:gridSpan w:val="2"/>
            <w:tcBorders>
              <w:top w:val="single" w:sz="4" w:space="0" w:color="auto"/>
              <w:left w:val="nil"/>
              <w:bottom w:val="single" w:sz="4" w:space="0" w:color="auto"/>
              <w:right w:val="nil"/>
            </w:tcBorders>
            <w:vAlign w:val="bottom"/>
            <w:hideMark/>
          </w:tcPr>
          <w:p w:rsidR="00FA4016" w:rsidRPr="00FA4016" w:rsidRDefault="00FA4016" w:rsidP="00FA4016">
            <w:pPr>
              <w:tabs>
                <w:tab w:val="left" w:pos="1134"/>
                <w:tab w:val="left" w:pos="5670"/>
              </w:tabs>
              <w:spacing w:before="120" w:after="120"/>
              <w:outlineLvl w:val="5"/>
              <w:rPr>
                <w:rFonts w:ascii="Verdana" w:hAnsi="Verdana"/>
                <w:bCs/>
                <w:spacing w:val="-12"/>
                <w:sz w:val="20"/>
                <w:szCs w:val="22"/>
                <w:lang w:eastAsia="en-US"/>
              </w:rPr>
            </w:pPr>
            <w:r w:rsidRPr="00FA4016">
              <w:rPr>
                <w:rFonts w:ascii="Verdana" w:hAnsi="Verdana"/>
                <w:bCs/>
                <w:spacing w:val="-12"/>
                <w:sz w:val="20"/>
                <w:szCs w:val="22"/>
                <w:lang w:eastAsia="en-US"/>
              </w:rPr>
              <w:t>Role: ………………………………….</w:t>
            </w:r>
          </w:p>
        </w:tc>
        <w:tc>
          <w:tcPr>
            <w:tcW w:w="2409" w:type="dxa"/>
            <w:tcBorders>
              <w:top w:val="single" w:sz="4" w:space="0" w:color="auto"/>
              <w:left w:val="nil"/>
              <w:bottom w:val="single" w:sz="4" w:space="0" w:color="auto"/>
              <w:right w:val="nil"/>
            </w:tcBorders>
            <w:vAlign w:val="bottom"/>
            <w:hideMark/>
          </w:tcPr>
          <w:p w:rsidR="00FA4016" w:rsidRPr="00FA4016" w:rsidRDefault="00FA4016" w:rsidP="00FA4016">
            <w:pPr>
              <w:tabs>
                <w:tab w:val="left" w:pos="1134"/>
                <w:tab w:val="left" w:pos="5670"/>
              </w:tabs>
              <w:spacing w:before="120" w:after="120"/>
              <w:outlineLvl w:val="5"/>
              <w:rPr>
                <w:rFonts w:ascii="Verdana" w:hAnsi="Verdana"/>
                <w:bCs/>
                <w:spacing w:val="-12"/>
                <w:sz w:val="20"/>
                <w:szCs w:val="22"/>
                <w:lang w:eastAsia="en-US"/>
              </w:rPr>
            </w:pPr>
            <w:r w:rsidRPr="00FA4016">
              <w:rPr>
                <w:rFonts w:ascii="Verdana" w:hAnsi="Verdana"/>
                <w:bCs/>
                <w:spacing w:val="-12"/>
                <w:sz w:val="20"/>
                <w:szCs w:val="22"/>
                <w:lang w:eastAsia="en-US"/>
              </w:rPr>
              <w:t>Date: ………………………</w:t>
            </w:r>
          </w:p>
        </w:tc>
      </w:tr>
    </w:tbl>
    <w:p w:rsidR="00904074" w:rsidRPr="00B15E46" w:rsidRDefault="00904074" w:rsidP="00904074">
      <w:pPr>
        <w:pStyle w:val="Heading1"/>
      </w:pPr>
      <w:bookmarkStart w:id="1" w:name="_Toc120712667"/>
      <w:r w:rsidRPr="00B15E46">
        <w:t>Preface</w:t>
      </w:r>
      <w:bookmarkEnd w:id="1"/>
    </w:p>
    <w:p w:rsidR="00904074" w:rsidRPr="00322DF2" w:rsidRDefault="00904074" w:rsidP="00904074">
      <w:pPr>
        <w:rPr>
          <w:rFonts w:ascii="Arial" w:hAnsi="Arial" w:cs="Arial"/>
          <w:szCs w:val="24"/>
        </w:rPr>
      </w:pPr>
      <w:r w:rsidRPr="00322DF2">
        <w:rPr>
          <w:rFonts w:ascii="Arial" w:hAnsi="Arial" w:cs="Arial"/>
          <w:szCs w:val="24"/>
        </w:rPr>
        <w:t xml:space="preserve">This document brings together the various documents associated with the contractual arrangements with outside hall users. Its main purpose is to define the ‘Policy’ for the letting of the meeting rooms and halls. </w:t>
      </w:r>
    </w:p>
    <w:p w:rsidR="00435643" w:rsidRPr="00B15E46" w:rsidRDefault="00435643" w:rsidP="00435643">
      <w:pPr>
        <w:pStyle w:val="Heading3"/>
      </w:pPr>
      <w:r w:rsidRPr="00B15E46">
        <w:t>Lettings Manager</w:t>
      </w:r>
    </w:p>
    <w:p w:rsidR="00435643" w:rsidRPr="002634F8" w:rsidRDefault="00435643" w:rsidP="00904074">
      <w:pPr>
        <w:rPr>
          <w:rFonts w:ascii="Arial" w:hAnsi="Arial" w:cs="Arial"/>
          <w:szCs w:val="24"/>
        </w:rPr>
      </w:pPr>
      <w:r w:rsidRPr="002634F8">
        <w:rPr>
          <w:rFonts w:ascii="Arial" w:hAnsi="Arial" w:cs="Arial"/>
          <w:szCs w:val="24"/>
        </w:rPr>
        <w:t xml:space="preserve">Church </w:t>
      </w:r>
      <w:r w:rsidR="00BF2EE8" w:rsidRPr="002634F8">
        <w:rPr>
          <w:rFonts w:ascii="Arial" w:hAnsi="Arial" w:cs="Arial"/>
          <w:szCs w:val="24"/>
        </w:rPr>
        <w:t>Administrator</w:t>
      </w:r>
    </w:p>
    <w:p w:rsidR="00816322" w:rsidRPr="00B15E46" w:rsidRDefault="00816322" w:rsidP="00816322">
      <w:pPr>
        <w:pStyle w:val="Heading3"/>
      </w:pPr>
      <w:r w:rsidRPr="00B15E46">
        <w:t>Emergency Contact</w:t>
      </w:r>
    </w:p>
    <w:p w:rsidR="00FA4016" w:rsidRDefault="00FA4016" w:rsidP="00816322">
      <w:pPr>
        <w:rPr>
          <w:rFonts w:ascii="Arial" w:hAnsi="Arial" w:cs="Arial"/>
          <w:szCs w:val="24"/>
        </w:rPr>
      </w:pPr>
      <w:r>
        <w:rPr>
          <w:rFonts w:ascii="Arial" w:hAnsi="Arial" w:cs="Arial"/>
          <w:szCs w:val="24"/>
        </w:rPr>
        <w:t>Church Caretaker</w:t>
      </w:r>
    </w:p>
    <w:p w:rsidR="00FA4016" w:rsidRDefault="00FA4016" w:rsidP="00FA4016">
      <w:pPr>
        <w:rPr>
          <w:rFonts w:ascii="Arial" w:hAnsi="Arial" w:cs="Arial"/>
          <w:szCs w:val="24"/>
        </w:rPr>
      </w:pPr>
      <w:r>
        <w:rPr>
          <w:rFonts w:ascii="Arial" w:hAnsi="Arial" w:cs="Arial"/>
          <w:szCs w:val="24"/>
        </w:rPr>
        <w:t>Contact details m</w:t>
      </w:r>
      <w:r w:rsidRPr="00322DF2">
        <w:rPr>
          <w:rFonts w:ascii="Arial" w:hAnsi="Arial" w:cs="Arial"/>
          <w:szCs w:val="24"/>
        </w:rPr>
        <w:t>ade available to all hall users (e.g. on a notice board)</w:t>
      </w:r>
    </w:p>
    <w:p w:rsidR="00816322" w:rsidRPr="00B15E46" w:rsidRDefault="00816322" w:rsidP="00816322">
      <w:pPr>
        <w:pStyle w:val="Heading3"/>
      </w:pPr>
      <w:r w:rsidRPr="00B15E46">
        <w:t>Keys</w:t>
      </w:r>
    </w:p>
    <w:p w:rsidR="00816322" w:rsidRPr="00322DF2" w:rsidRDefault="00602392" w:rsidP="00904074">
      <w:pPr>
        <w:rPr>
          <w:rFonts w:ascii="Arial" w:hAnsi="Arial" w:cs="Arial"/>
          <w:szCs w:val="24"/>
        </w:rPr>
      </w:pPr>
      <w:r>
        <w:rPr>
          <w:rFonts w:ascii="Arial" w:hAnsi="Arial" w:cs="Arial"/>
          <w:szCs w:val="24"/>
        </w:rPr>
        <w:t>A</w:t>
      </w:r>
      <w:r w:rsidR="00696E10">
        <w:rPr>
          <w:rFonts w:ascii="Arial" w:hAnsi="Arial" w:cs="Arial"/>
          <w:szCs w:val="24"/>
        </w:rPr>
        <w:t>n outside</w:t>
      </w:r>
      <w:r w:rsidR="00816322" w:rsidRPr="00322DF2">
        <w:rPr>
          <w:rFonts w:ascii="Arial" w:hAnsi="Arial" w:cs="Arial"/>
          <w:szCs w:val="24"/>
        </w:rPr>
        <w:t xml:space="preserve"> group </w:t>
      </w:r>
      <w:r>
        <w:rPr>
          <w:rFonts w:ascii="Arial" w:hAnsi="Arial" w:cs="Arial"/>
          <w:szCs w:val="24"/>
        </w:rPr>
        <w:t xml:space="preserve">can become </w:t>
      </w:r>
      <w:proofErr w:type="spellStart"/>
      <w:r w:rsidR="00816322" w:rsidRPr="00322DF2">
        <w:rPr>
          <w:rFonts w:ascii="Arial" w:hAnsi="Arial" w:cs="Arial"/>
          <w:szCs w:val="24"/>
        </w:rPr>
        <w:t>keyholders</w:t>
      </w:r>
      <w:proofErr w:type="spellEnd"/>
      <w:r>
        <w:rPr>
          <w:rFonts w:ascii="Arial" w:hAnsi="Arial" w:cs="Arial"/>
          <w:szCs w:val="24"/>
        </w:rPr>
        <w:t xml:space="preserve"> when they </w:t>
      </w:r>
      <w:r w:rsidR="00696E10">
        <w:rPr>
          <w:rFonts w:ascii="Arial" w:hAnsi="Arial" w:cs="Arial"/>
          <w:szCs w:val="24"/>
        </w:rPr>
        <w:t xml:space="preserve">make </w:t>
      </w:r>
      <w:r>
        <w:rPr>
          <w:rFonts w:ascii="Arial" w:hAnsi="Arial" w:cs="Arial"/>
          <w:szCs w:val="24"/>
        </w:rPr>
        <w:t xml:space="preserve">regular bookings </w:t>
      </w:r>
      <w:r w:rsidR="00696E10">
        <w:rPr>
          <w:rFonts w:ascii="Arial" w:hAnsi="Arial" w:cs="Arial"/>
          <w:szCs w:val="24"/>
        </w:rPr>
        <w:t xml:space="preserve">of </w:t>
      </w:r>
      <w:r>
        <w:rPr>
          <w:rFonts w:ascii="Arial" w:hAnsi="Arial" w:cs="Arial"/>
          <w:szCs w:val="24"/>
        </w:rPr>
        <w:t>at least once a month</w:t>
      </w:r>
      <w:r w:rsidR="00696E10">
        <w:rPr>
          <w:rFonts w:ascii="Arial" w:hAnsi="Arial" w:cs="Arial"/>
          <w:szCs w:val="24"/>
        </w:rPr>
        <w:t xml:space="preserve">, contact details of all </w:t>
      </w:r>
      <w:proofErr w:type="spellStart"/>
      <w:r w:rsidR="00696E10">
        <w:rPr>
          <w:rFonts w:ascii="Arial" w:hAnsi="Arial" w:cs="Arial"/>
          <w:szCs w:val="24"/>
        </w:rPr>
        <w:t>keyholders</w:t>
      </w:r>
      <w:proofErr w:type="spellEnd"/>
      <w:r w:rsidR="00696E10">
        <w:rPr>
          <w:rFonts w:ascii="Arial" w:hAnsi="Arial" w:cs="Arial"/>
          <w:szCs w:val="24"/>
        </w:rPr>
        <w:t xml:space="preserve"> to be held by the Church</w:t>
      </w:r>
      <w:r w:rsidR="00763A12">
        <w:rPr>
          <w:rFonts w:ascii="Arial" w:hAnsi="Arial" w:cs="Arial"/>
          <w:szCs w:val="24"/>
        </w:rPr>
        <w:t xml:space="preserve">wardens and/or </w:t>
      </w:r>
      <w:r w:rsidR="00FD3E41">
        <w:rPr>
          <w:rFonts w:ascii="Arial" w:hAnsi="Arial" w:cs="Arial"/>
          <w:szCs w:val="24"/>
        </w:rPr>
        <w:t>Lett</w:t>
      </w:r>
      <w:r w:rsidR="00763A12">
        <w:rPr>
          <w:rFonts w:ascii="Arial" w:hAnsi="Arial" w:cs="Arial"/>
          <w:szCs w:val="24"/>
        </w:rPr>
        <w:t>ings Manager.  G</w:t>
      </w:r>
      <w:r>
        <w:rPr>
          <w:rFonts w:ascii="Arial" w:hAnsi="Arial" w:cs="Arial"/>
          <w:szCs w:val="24"/>
        </w:rPr>
        <w:t xml:space="preserve">enerally one key </w:t>
      </w:r>
      <w:r w:rsidR="00696E10">
        <w:rPr>
          <w:rFonts w:ascii="Arial" w:hAnsi="Arial" w:cs="Arial"/>
          <w:szCs w:val="24"/>
        </w:rPr>
        <w:t>p</w:t>
      </w:r>
      <w:r>
        <w:rPr>
          <w:rFonts w:ascii="Arial" w:hAnsi="Arial" w:cs="Arial"/>
          <w:szCs w:val="24"/>
        </w:rPr>
        <w:t>er group</w:t>
      </w:r>
      <w:r w:rsidR="00696E10">
        <w:rPr>
          <w:rFonts w:ascii="Arial" w:hAnsi="Arial" w:cs="Arial"/>
          <w:szCs w:val="24"/>
        </w:rPr>
        <w:t xml:space="preserve"> is recommended with some exceptions e.g. Little Stars.  Church groups who wish to become </w:t>
      </w:r>
      <w:proofErr w:type="spellStart"/>
      <w:r w:rsidR="00696E10">
        <w:rPr>
          <w:rFonts w:ascii="Arial" w:hAnsi="Arial" w:cs="Arial"/>
          <w:szCs w:val="24"/>
        </w:rPr>
        <w:t>keyholders</w:t>
      </w:r>
      <w:proofErr w:type="spellEnd"/>
      <w:r w:rsidR="00696E10">
        <w:rPr>
          <w:rFonts w:ascii="Arial" w:hAnsi="Arial" w:cs="Arial"/>
          <w:szCs w:val="24"/>
        </w:rPr>
        <w:t xml:space="preserve"> need to gain permission from the Churchwarden/s.</w:t>
      </w:r>
    </w:p>
    <w:p w:rsidR="00BB4F72" w:rsidRPr="00B15E46" w:rsidRDefault="001255BA" w:rsidP="00BB4F72">
      <w:pPr>
        <w:pStyle w:val="Heading3"/>
      </w:pPr>
      <w:r>
        <w:t>Stor</w:t>
      </w:r>
      <w:r w:rsidR="00BB4F72">
        <w:t>age</w:t>
      </w:r>
    </w:p>
    <w:p w:rsidR="00FA4016" w:rsidRDefault="00FA4016" w:rsidP="00BB4F72">
      <w:pPr>
        <w:rPr>
          <w:rFonts w:ascii="Arial" w:hAnsi="Arial" w:cs="Arial"/>
          <w:szCs w:val="24"/>
        </w:rPr>
      </w:pPr>
      <w:r w:rsidRPr="00FA4016">
        <w:rPr>
          <w:rFonts w:ascii="Arial" w:hAnsi="Arial" w:cs="Arial"/>
          <w:szCs w:val="24"/>
        </w:rPr>
        <w:t xml:space="preserve">Storage </w:t>
      </w:r>
      <w:r>
        <w:rPr>
          <w:rFonts w:ascii="Arial" w:hAnsi="Arial" w:cs="Arial"/>
          <w:szCs w:val="24"/>
        </w:rPr>
        <w:t>i</w:t>
      </w:r>
      <w:r w:rsidRPr="00FA4016">
        <w:rPr>
          <w:rFonts w:ascii="Arial" w:hAnsi="Arial" w:cs="Arial"/>
          <w:szCs w:val="24"/>
        </w:rPr>
        <w:t>s allocated to groups by exception only – this will allow better management of storage space</w:t>
      </w:r>
      <w:r>
        <w:rPr>
          <w:rFonts w:ascii="Arial" w:hAnsi="Arial" w:cs="Arial"/>
          <w:szCs w:val="24"/>
        </w:rPr>
        <w:t>.</w:t>
      </w:r>
    </w:p>
    <w:p w:rsidR="00816322" w:rsidRPr="00B15E46" w:rsidRDefault="00816322" w:rsidP="00904074">
      <w:pPr>
        <w:rPr>
          <w:rFonts w:ascii="Arial" w:hAnsi="Arial" w:cs="Arial"/>
        </w:rPr>
      </w:pPr>
    </w:p>
    <w:p w:rsidR="00816322" w:rsidRPr="00B15E46" w:rsidRDefault="00816322" w:rsidP="00904074">
      <w:pPr>
        <w:rPr>
          <w:rFonts w:ascii="Arial" w:hAnsi="Arial" w:cs="Arial"/>
        </w:rPr>
      </w:pPr>
    </w:p>
    <w:p w:rsidR="00816322" w:rsidRPr="00B15E46" w:rsidRDefault="00816322" w:rsidP="00904074">
      <w:pPr>
        <w:rPr>
          <w:rFonts w:ascii="Arial" w:hAnsi="Arial" w:cs="Arial"/>
        </w:rPr>
      </w:pPr>
    </w:p>
    <w:p w:rsidR="00435643" w:rsidRPr="00B15E46" w:rsidRDefault="00435643" w:rsidP="00435643">
      <w:pPr>
        <w:pStyle w:val="Heading1"/>
      </w:pPr>
    </w:p>
    <w:p w:rsidR="00904074" w:rsidRPr="00B15E46" w:rsidRDefault="00816322" w:rsidP="00435643">
      <w:pPr>
        <w:pStyle w:val="Heading1"/>
      </w:pPr>
      <w:r w:rsidRPr="00B15E46">
        <w:br w:type="page"/>
      </w:r>
      <w:r w:rsidR="00435643" w:rsidRPr="00B15E46">
        <w:lastRenderedPageBreak/>
        <w:t>1</w:t>
      </w:r>
      <w:r w:rsidR="00435643" w:rsidRPr="00B15E46">
        <w:tab/>
      </w:r>
      <w:r w:rsidR="00904074" w:rsidRPr="00B15E46">
        <w:t>Policy</w:t>
      </w:r>
    </w:p>
    <w:p w:rsidR="00904074" w:rsidRPr="00B15E46" w:rsidRDefault="00435643" w:rsidP="00435643">
      <w:pPr>
        <w:pStyle w:val="Heading3"/>
      </w:pPr>
      <w:r w:rsidRPr="00B15E46">
        <w:t>1.1</w:t>
      </w:r>
      <w:r w:rsidRPr="00B15E46">
        <w:tab/>
      </w:r>
      <w:r w:rsidR="00904074" w:rsidRPr="00B15E46">
        <w:t>Statement</w:t>
      </w:r>
    </w:p>
    <w:p w:rsidR="00904074" w:rsidRPr="00322DF2" w:rsidRDefault="00904074" w:rsidP="00904074">
      <w:pPr>
        <w:rPr>
          <w:rFonts w:ascii="Arial" w:hAnsi="Arial" w:cs="Arial"/>
          <w:szCs w:val="24"/>
        </w:rPr>
      </w:pPr>
      <w:r w:rsidRPr="00322DF2">
        <w:rPr>
          <w:rFonts w:ascii="Arial" w:hAnsi="Arial" w:cs="Arial"/>
          <w:szCs w:val="24"/>
        </w:rPr>
        <w:t>St Luke’s Church meeting rooms &amp; halls are used for Christian worship and activities, and for secular community-based activities. We use the facilities to help fulfil our vision by</w:t>
      </w:r>
    </w:p>
    <w:p w:rsidR="00904074" w:rsidRPr="00322DF2" w:rsidRDefault="00904074" w:rsidP="00904074">
      <w:pPr>
        <w:rPr>
          <w:rFonts w:ascii="Arial" w:hAnsi="Arial" w:cs="Arial"/>
          <w:szCs w:val="24"/>
        </w:rPr>
      </w:pPr>
      <w:r w:rsidRPr="00322DF2">
        <w:rPr>
          <w:rFonts w:ascii="Arial" w:hAnsi="Arial" w:cs="Arial"/>
          <w:szCs w:val="24"/>
        </w:rPr>
        <w:t>•</w:t>
      </w:r>
      <w:r w:rsidRPr="00322DF2">
        <w:rPr>
          <w:rFonts w:ascii="Arial" w:hAnsi="Arial" w:cs="Arial"/>
          <w:szCs w:val="24"/>
        </w:rPr>
        <w:tab/>
        <w:t>Living by God’s Grace in our Christian Community</w:t>
      </w:r>
    </w:p>
    <w:p w:rsidR="00904074" w:rsidRPr="00322DF2" w:rsidRDefault="00904074" w:rsidP="00904074">
      <w:pPr>
        <w:rPr>
          <w:rFonts w:ascii="Arial" w:hAnsi="Arial" w:cs="Arial"/>
          <w:szCs w:val="24"/>
        </w:rPr>
      </w:pPr>
      <w:r w:rsidRPr="00322DF2">
        <w:rPr>
          <w:rFonts w:ascii="Arial" w:hAnsi="Arial" w:cs="Arial"/>
          <w:szCs w:val="24"/>
        </w:rPr>
        <w:t>•</w:t>
      </w:r>
      <w:r w:rsidRPr="00322DF2">
        <w:rPr>
          <w:rFonts w:ascii="Arial" w:hAnsi="Arial" w:cs="Arial"/>
          <w:szCs w:val="24"/>
        </w:rPr>
        <w:tab/>
        <w:t>Sharing God’s Grace in God’s World.</w:t>
      </w:r>
    </w:p>
    <w:p w:rsidR="00904074" w:rsidRPr="00322DF2" w:rsidRDefault="00904074" w:rsidP="00904074">
      <w:pPr>
        <w:rPr>
          <w:rFonts w:ascii="Arial" w:hAnsi="Arial" w:cs="Arial"/>
          <w:szCs w:val="24"/>
        </w:rPr>
      </w:pPr>
      <w:r w:rsidRPr="00322DF2">
        <w:rPr>
          <w:rFonts w:ascii="Arial" w:hAnsi="Arial" w:cs="Arial"/>
          <w:szCs w:val="24"/>
        </w:rPr>
        <w:t>Through this, our vision for St Luke’s and the community will be “Bringing God’s Grace to Life”.</w:t>
      </w:r>
    </w:p>
    <w:p w:rsidR="00904074" w:rsidRPr="00B15E46" w:rsidRDefault="00435643" w:rsidP="00435643">
      <w:pPr>
        <w:pStyle w:val="Heading3"/>
      </w:pPr>
      <w:r w:rsidRPr="00B15E46">
        <w:t>1.2</w:t>
      </w:r>
      <w:r w:rsidRPr="00B15E46">
        <w:tab/>
      </w:r>
      <w:r w:rsidR="00904074" w:rsidRPr="00B15E46">
        <w:t>Introduction</w:t>
      </w:r>
    </w:p>
    <w:p w:rsidR="00904074" w:rsidRPr="00322DF2" w:rsidRDefault="00904074" w:rsidP="00904074">
      <w:pPr>
        <w:rPr>
          <w:rFonts w:ascii="Arial" w:hAnsi="Arial" w:cs="Arial"/>
          <w:szCs w:val="24"/>
        </w:rPr>
      </w:pPr>
      <w:r w:rsidRPr="00322DF2">
        <w:rPr>
          <w:rFonts w:ascii="Arial" w:hAnsi="Arial" w:cs="Arial"/>
          <w:szCs w:val="24"/>
        </w:rPr>
        <w:t>In fulfilling our statement, we endeavour to be diligent and professional in ensuring that the highest standards of safety, and care are maintained for all users of the church meeting room</w:t>
      </w:r>
      <w:r w:rsidR="00435643" w:rsidRPr="00322DF2">
        <w:rPr>
          <w:rFonts w:ascii="Arial" w:hAnsi="Arial" w:cs="Arial"/>
          <w:szCs w:val="24"/>
        </w:rPr>
        <w:t>s</w:t>
      </w:r>
      <w:r w:rsidRPr="00322DF2">
        <w:rPr>
          <w:rFonts w:ascii="Arial" w:hAnsi="Arial" w:cs="Arial"/>
          <w:szCs w:val="24"/>
        </w:rPr>
        <w:t xml:space="preserve"> &amp; halls. This document provides information to all parties on roles and responsibilities.</w:t>
      </w:r>
    </w:p>
    <w:p w:rsidR="00904074" w:rsidRPr="00322DF2" w:rsidRDefault="00904074" w:rsidP="00904074">
      <w:pPr>
        <w:rPr>
          <w:rFonts w:ascii="Arial" w:hAnsi="Arial" w:cs="Arial"/>
          <w:szCs w:val="24"/>
        </w:rPr>
      </w:pPr>
    </w:p>
    <w:p w:rsidR="00904074" w:rsidRPr="00322DF2" w:rsidRDefault="00904074" w:rsidP="00904074">
      <w:pPr>
        <w:rPr>
          <w:rFonts w:ascii="Arial" w:hAnsi="Arial" w:cs="Arial"/>
          <w:szCs w:val="24"/>
        </w:rPr>
      </w:pPr>
      <w:r w:rsidRPr="00322DF2">
        <w:rPr>
          <w:rFonts w:ascii="Arial" w:hAnsi="Arial" w:cs="Arial"/>
          <w:szCs w:val="24"/>
        </w:rPr>
        <w:t>The remainder of this document consists of Appendices covering the various documents required e.g. booking forms. An explanation and the target audience prefix each Appendix.</w:t>
      </w:r>
    </w:p>
    <w:p w:rsidR="00904074" w:rsidRPr="00B15E46" w:rsidRDefault="00904074" w:rsidP="00904074">
      <w:pPr>
        <w:rPr>
          <w:rFonts w:ascii="Arial" w:hAnsi="Arial" w:cs="Arial"/>
          <w:sz w:val="22"/>
          <w:szCs w:val="22"/>
        </w:rPr>
      </w:pPr>
    </w:p>
    <w:p w:rsidR="00435643" w:rsidRPr="00B15E46" w:rsidRDefault="00435643" w:rsidP="00435643">
      <w:pPr>
        <w:pStyle w:val="Heading1"/>
      </w:pPr>
      <w:r w:rsidRPr="00B15E46">
        <w:t>2</w:t>
      </w:r>
      <w:r w:rsidRPr="00B15E46">
        <w:tab/>
        <w:t>Vetting Requests</w:t>
      </w:r>
    </w:p>
    <w:p w:rsidR="00904074" w:rsidRPr="00322DF2" w:rsidRDefault="00435643" w:rsidP="00904074">
      <w:pPr>
        <w:rPr>
          <w:rFonts w:ascii="Arial" w:hAnsi="Arial" w:cs="Arial"/>
          <w:szCs w:val="24"/>
        </w:rPr>
      </w:pPr>
      <w:r w:rsidRPr="00322DF2">
        <w:rPr>
          <w:rFonts w:ascii="Arial" w:hAnsi="Arial" w:cs="Arial"/>
          <w:szCs w:val="24"/>
        </w:rPr>
        <w:t>This provides</w:t>
      </w:r>
      <w:r w:rsidR="00904074" w:rsidRPr="00322DF2">
        <w:rPr>
          <w:rFonts w:ascii="Arial" w:hAnsi="Arial" w:cs="Arial"/>
          <w:szCs w:val="24"/>
        </w:rPr>
        <w:t xml:space="preserve"> practical guidelines to the ‘Lettings Manager’ for vetting requests and should be considered in addition to th</w:t>
      </w:r>
      <w:r w:rsidRPr="00322DF2">
        <w:rPr>
          <w:rFonts w:ascii="Arial" w:hAnsi="Arial" w:cs="Arial"/>
          <w:szCs w:val="24"/>
        </w:rPr>
        <w:t>e ‘General Conditions of Hire’</w:t>
      </w:r>
      <w:r w:rsidR="00904074" w:rsidRPr="00322DF2">
        <w:rPr>
          <w:rFonts w:ascii="Arial" w:hAnsi="Arial" w:cs="Arial"/>
          <w:szCs w:val="24"/>
        </w:rPr>
        <w:t xml:space="preserve">. </w:t>
      </w:r>
    </w:p>
    <w:p w:rsidR="00904074" w:rsidRPr="00322DF2" w:rsidRDefault="00904074" w:rsidP="00904074">
      <w:pPr>
        <w:rPr>
          <w:rFonts w:ascii="Arial" w:hAnsi="Arial" w:cs="Arial"/>
          <w:szCs w:val="24"/>
        </w:rPr>
      </w:pPr>
    </w:p>
    <w:p w:rsidR="00904074" w:rsidRPr="00322DF2" w:rsidRDefault="00435643" w:rsidP="00435643">
      <w:pPr>
        <w:ind w:left="720" w:hanging="720"/>
        <w:rPr>
          <w:rFonts w:ascii="Arial" w:hAnsi="Arial" w:cs="Arial"/>
          <w:szCs w:val="24"/>
        </w:rPr>
      </w:pPr>
      <w:r w:rsidRPr="00322DF2">
        <w:rPr>
          <w:rFonts w:ascii="Arial" w:hAnsi="Arial" w:cs="Arial"/>
          <w:szCs w:val="24"/>
        </w:rPr>
        <w:t>2.1</w:t>
      </w:r>
      <w:r w:rsidRPr="00322DF2">
        <w:rPr>
          <w:rFonts w:ascii="Arial" w:hAnsi="Arial" w:cs="Arial"/>
          <w:szCs w:val="24"/>
        </w:rPr>
        <w:tab/>
      </w:r>
      <w:r w:rsidR="00904074" w:rsidRPr="00322DF2">
        <w:rPr>
          <w:rFonts w:ascii="Arial" w:hAnsi="Arial" w:cs="Arial"/>
          <w:szCs w:val="24"/>
        </w:rPr>
        <w:t>Is the proposed event suitable in nature/content and numbers attending to be held in the hall/church building?</w:t>
      </w:r>
    </w:p>
    <w:p w:rsidR="00904074" w:rsidRPr="00322DF2" w:rsidRDefault="00904074" w:rsidP="00904074">
      <w:pPr>
        <w:rPr>
          <w:rFonts w:ascii="Arial" w:hAnsi="Arial" w:cs="Arial"/>
          <w:szCs w:val="24"/>
        </w:rPr>
      </w:pPr>
    </w:p>
    <w:p w:rsidR="00DA4253" w:rsidRPr="00DA4253" w:rsidRDefault="00DA4253" w:rsidP="00DA4253">
      <w:pPr>
        <w:pStyle w:val="Conditionpoint"/>
        <w:numPr>
          <w:ilvl w:val="0"/>
          <w:numId w:val="0"/>
        </w:numPr>
        <w:ind w:left="709" w:right="-171" w:firstLine="11"/>
        <w:rPr>
          <w:szCs w:val="24"/>
          <w:lang w:eastAsia="en-GB"/>
        </w:rPr>
      </w:pPr>
      <w:r w:rsidRPr="00DA4253">
        <w:rPr>
          <w:szCs w:val="24"/>
          <w:lang w:eastAsia="en-GB"/>
        </w:rPr>
        <w:t>Nothing shall be done on the premises in contravention of the law: especially laws relating to Alcohol, Drugs, Betting, Gambling or Lotteries and the hirer shall ensure that the requirements of the relevant, legislation are strictly observed.  In particular gambling for financial gain is not allowed.</w:t>
      </w:r>
    </w:p>
    <w:p w:rsidR="00904074" w:rsidRPr="00322DF2" w:rsidRDefault="00904074" w:rsidP="00904074">
      <w:pPr>
        <w:rPr>
          <w:rFonts w:ascii="Arial" w:hAnsi="Arial" w:cs="Arial"/>
          <w:szCs w:val="24"/>
        </w:rPr>
      </w:pPr>
    </w:p>
    <w:p w:rsidR="00904074" w:rsidRPr="00322DF2" w:rsidRDefault="00435643" w:rsidP="00435643">
      <w:pPr>
        <w:ind w:left="720" w:hanging="720"/>
        <w:rPr>
          <w:rFonts w:ascii="Arial" w:hAnsi="Arial" w:cs="Arial"/>
          <w:szCs w:val="24"/>
        </w:rPr>
      </w:pPr>
      <w:r w:rsidRPr="00322DF2">
        <w:rPr>
          <w:rFonts w:ascii="Arial" w:hAnsi="Arial" w:cs="Arial"/>
          <w:szCs w:val="24"/>
        </w:rPr>
        <w:t>2.2</w:t>
      </w:r>
      <w:r w:rsidRPr="00322DF2">
        <w:rPr>
          <w:rFonts w:ascii="Arial" w:hAnsi="Arial" w:cs="Arial"/>
          <w:szCs w:val="24"/>
        </w:rPr>
        <w:tab/>
      </w:r>
      <w:r w:rsidR="00904074" w:rsidRPr="00322DF2">
        <w:rPr>
          <w:rFonts w:ascii="Arial" w:hAnsi="Arial" w:cs="Arial"/>
          <w:szCs w:val="24"/>
        </w:rPr>
        <w:t>Is the hall definitely available on the requested date and not already booked or required for church use –</w:t>
      </w:r>
      <w:r w:rsidR="00FD1038">
        <w:rPr>
          <w:rFonts w:ascii="Arial" w:hAnsi="Arial" w:cs="Arial"/>
          <w:szCs w:val="24"/>
        </w:rPr>
        <w:t xml:space="preserve"> </w:t>
      </w:r>
      <w:r w:rsidR="00904074" w:rsidRPr="00322DF2">
        <w:rPr>
          <w:rFonts w:ascii="Arial" w:hAnsi="Arial" w:cs="Arial"/>
          <w:szCs w:val="24"/>
        </w:rPr>
        <w:t>be aware that for example the lower hall is used when the church is being decorated for Christmas, Harvest, Easter and other special occasions</w:t>
      </w:r>
      <w:r w:rsidR="002D2ED0">
        <w:rPr>
          <w:rFonts w:ascii="Arial" w:hAnsi="Arial" w:cs="Arial"/>
          <w:szCs w:val="24"/>
        </w:rPr>
        <w:t>.</w:t>
      </w:r>
    </w:p>
    <w:p w:rsidR="00904074" w:rsidRPr="00322DF2" w:rsidRDefault="00904074" w:rsidP="00904074">
      <w:pPr>
        <w:rPr>
          <w:rFonts w:ascii="Arial" w:hAnsi="Arial" w:cs="Arial"/>
          <w:szCs w:val="24"/>
        </w:rPr>
      </w:pPr>
    </w:p>
    <w:p w:rsidR="00904074" w:rsidRPr="00322DF2" w:rsidRDefault="00435643" w:rsidP="00435643">
      <w:pPr>
        <w:ind w:left="720" w:hanging="720"/>
        <w:rPr>
          <w:rFonts w:ascii="Arial" w:hAnsi="Arial" w:cs="Arial"/>
          <w:szCs w:val="24"/>
        </w:rPr>
      </w:pPr>
      <w:r w:rsidRPr="00322DF2">
        <w:rPr>
          <w:rFonts w:ascii="Arial" w:hAnsi="Arial" w:cs="Arial"/>
          <w:szCs w:val="24"/>
        </w:rPr>
        <w:t>2.3</w:t>
      </w:r>
      <w:r w:rsidRPr="00322DF2">
        <w:rPr>
          <w:rFonts w:ascii="Arial" w:hAnsi="Arial" w:cs="Arial"/>
          <w:szCs w:val="24"/>
        </w:rPr>
        <w:tab/>
      </w:r>
      <w:r w:rsidR="00904074" w:rsidRPr="00322DF2">
        <w:rPr>
          <w:rFonts w:ascii="Arial" w:hAnsi="Arial" w:cs="Arial"/>
          <w:szCs w:val="24"/>
        </w:rPr>
        <w:t>Is someone from St Luke’s available to unlock the hall at the requested time and show the hirers around making them aware of the fire exits, cloakrooms, kitchen facilities, location of tables and cleaning materials?</w:t>
      </w:r>
    </w:p>
    <w:p w:rsidR="00904074" w:rsidRPr="00322DF2" w:rsidRDefault="00904074" w:rsidP="00904074">
      <w:pPr>
        <w:rPr>
          <w:rFonts w:ascii="Arial" w:hAnsi="Arial" w:cs="Arial"/>
          <w:szCs w:val="24"/>
        </w:rPr>
      </w:pPr>
    </w:p>
    <w:p w:rsidR="00904074" w:rsidRDefault="00435643" w:rsidP="00435643">
      <w:pPr>
        <w:ind w:left="720" w:hanging="720"/>
        <w:rPr>
          <w:rFonts w:ascii="Arial" w:hAnsi="Arial" w:cs="Arial"/>
          <w:szCs w:val="24"/>
        </w:rPr>
      </w:pPr>
      <w:r w:rsidRPr="00322DF2">
        <w:rPr>
          <w:rFonts w:ascii="Arial" w:hAnsi="Arial" w:cs="Arial"/>
          <w:szCs w:val="24"/>
        </w:rPr>
        <w:t>2.4</w:t>
      </w:r>
      <w:r w:rsidRPr="00322DF2">
        <w:rPr>
          <w:rFonts w:ascii="Arial" w:hAnsi="Arial" w:cs="Arial"/>
          <w:szCs w:val="24"/>
        </w:rPr>
        <w:tab/>
      </w:r>
      <w:r w:rsidR="00904074" w:rsidRPr="00322DF2">
        <w:rPr>
          <w:rFonts w:ascii="Arial" w:hAnsi="Arial" w:cs="Arial"/>
          <w:szCs w:val="24"/>
        </w:rPr>
        <w:t xml:space="preserve">Is someone from St Luke’s available to return before the hirers leave to check that the </w:t>
      </w:r>
      <w:r w:rsidRPr="00322DF2">
        <w:rPr>
          <w:rFonts w:ascii="Arial" w:hAnsi="Arial" w:cs="Arial"/>
          <w:szCs w:val="24"/>
        </w:rPr>
        <w:t>f</w:t>
      </w:r>
      <w:r w:rsidR="00904074" w:rsidRPr="00322DF2">
        <w:rPr>
          <w:rFonts w:ascii="Arial" w:hAnsi="Arial" w:cs="Arial"/>
          <w:szCs w:val="24"/>
        </w:rPr>
        <w:t>loors are clean, the kitchen is clean and tidy, all windows are shut, all tables have been</w:t>
      </w:r>
      <w:r w:rsidRPr="00322DF2">
        <w:rPr>
          <w:rFonts w:ascii="Arial" w:hAnsi="Arial" w:cs="Arial"/>
          <w:szCs w:val="24"/>
        </w:rPr>
        <w:t xml:space="preserve"> </w:t>
      </w:r>
      <w:r w:rsidR="00904074" w:rsidRPr="00322DF2">
        <w:rPr>
          <w:rFonts w:ascii="Arial" w:hAnsi="Arial" w:cs="Arial"/>
          <w:szCs w:val="24"/>
        </w:rPr>
        <w:t>cleaned, chairs have been correctly stacked, toilets have been flushed and taps and lights are turned off before the hirers leave and the building is locked?</w:t>
      </w:r>
    </w:p>
    <w:p w:rsidR="00BF2EE8" w:rsidRDefault="00BF2EE8" w:rsidP="00435643">
      <w:pPr>
        <w:ind w:left="720" w:hanging="720"/>
        <w:rPr>
          <w:rFonts w:ascii="Arial" w:hAnsi="Arial" w:cs="Arial"/>
          <w:szCs w:val="24"/>
        </w:rPr>
      </w:pPr>
    </w:p>
    <w:p w:rsidR="00BF2EE8" w:rsidRDefault="00BF2EE8" w:rsidP="00435643">
      <w:pPr>
        <w:ind w:left="720" w:hanging="720"/>
        <w:rPr>
          <w:rFonts w:ascii="Arial" w:hAnsi="Arial" w:cs="Arial"/>
          <w:szCs w:val="24"/>
        </w:rPr>
      </w:pPr>
      <w:r w:rsidRPr="00F07BCE">
        <w:rPr>
          <w:rFonts w:ascii="Arial" w:hAnsi="Arial" w:cs="Arial"/>
          <w:szCs w:val="24"/>
        </w:rPr>
        <w:t>2.5</w:t>
      </w:r>
      <w:r w:rsidRPr="00F07BCE">
        <w:rPr>
          <w:rFonts w:ascii="Arial" w:hAnsi="Arial" w:cs="Arial"/>
          <w:szCs w:val="24"/>
        </w:rPr>
        <w:tab/>
        <w:t xml:space="preserve">The Church ‘Worship </w:t>
      </w:r>
      <w:r w:rsidR="0094185C" w:rsidRPr="00F07BCE">
        <w:rPr>
          <w:rFonts w:ascii="Arial" w:hAnsi="Arial" w:cs="Arial"/>
          <w:szCs w:val="24"/>
        </w:rPr>
        <w:t>Area</w:t>
      </w:r>
      <w:r w:rsidRPr="00F07BCE">
        <w:rPr>
          <w:rFonts w:ascii="Arial" w:hAnsi="Arial" w:cs="Arial"/>
          <w:szCs w:val="24"/>
        </w:rPr>
        <w:t xml:space="preserve">’ is available for </w:t>
      </w:r>
      <w:r w:rsidR="002D2ED0">
        <w:rPr>
          <w:rFonts w:ascii="Arial" w:hAnsi="Arial" w:cs="Arial"/>
          <w:szCs w:val="24"/>
        </w:rPr>
        <w:t>hire</w:t>
      </w:r>
      <w:r w:rsidRPr="00F07BCE">
        <w:rPr>
          <w:rFonts w:ascii="Arial" w:hAnsi="Arial" w:cs="Arial"/>
          <w:szCs w:val="24"/>
        </w:rPr>
        <w:t xml:space="preserve"> only with a special request made to the Churchwardens, and can only be used under very exception circumstances.</w:t>
      </w:r>
    </w:p>
    <w:p w:rsidR="009873BA" w:rsidRPr="009873BA" w:rsidRDefault="009873BA" w:rsidP="00435643">
      <w:pPr>
        <w:ind w:left="720" w:hanging="720"/>
        <w:rPr>
          <w:rFonts w:ascii="Arial" w:hAnsi="Arial" w:cs="Arial"/>
          <w:color w:val="FF0000"/>
          <w:szCs w:val="24"/>
        </w:rPr>
      </w:pPr>
    </w:p>
    <w:p w:rsidR="009873BA" w:rsidRPr="00D01CCB" w:rsidRDefault="009873BA" w:rsidP="009873BA">
      <w:pPr>
        <w:rPr>
          <w:rFonts w:ascii="Verdana" w:hAnsi="Verdana"/>
          <w:b/>
          <w:szCs w:val="24"/>
        </w:rPr>
      </w:pPr>
      <w:r w:rsidRPr="00D01CCB">
        <w:rPr>
          <w:rFonts w:ascii="Verdana" w:hAnsi="Verdana"/>
          <w:b/>
          <w:u w:val="single"/>
        </w:rPr>
        <w:t>Additional Notes for Friday and Saturday Bookings</w:t>
      </w:r>
    </w:p>
    <w:p w:rsidR="009873BA" w:rsidRPr="00D01CCB" w:rsidRDefault="009873BA" w:rsidP="009873BA">
      <w:pPr>
        <w:ind w:left="709"/>
        <w:rPr>
          <w:rFonts w:ascii="Verdana" w:eastAsiaTheme="minorHAnsi" w:hAnsi="Verdana" w:cs="Calibri"/>
          <w:sz w:val="22"/>
          <w:szCs w:val="22"/>
          <w:lang w:val="en-US"/>
        </w:rPr>
      </w:pPr>
      <w:r w:rsidRPr="00D01CCB">
        <w:rPr>
          <w:rFonts w:ascii="Verdana" w:hAnsi="Verdana"/>
        </w:rPr>
        <w:t xml:space="preserve">Bookings are not taken from non-members for parties or other events that are planned to finish </w:t>
      </w:r>
      <w:r w:rsidRPr="00D01CCB">
        <w:rPr>
          <w:rFonts w:ascii="Verdana" w:hAnsi="Verdana"/>
          <w:b/>
          <w:bCs/>
        </w:rPr>
        <w:t>after 7pm on Friday or Saturday evenings</w:t>
      </w:r>
      <w:r w:rsidRPr="00D01CCB">
        <w:rPr>
          <w:rFonts w:ascii="Verdana" w:hAnsi="Verdana"/>
        </w:rPr>
        <w:t>.</w:t>
      </w:r>
    </w:p>
    <w:p w:rsidR="009873BA" w:rsidRPr="00D01CCB" w:rsidRDefault="009873BA" w:rsidP="009873BA">
      <w:pPr>
        <w:rPr>
          <w:rFonts w:ascii="Verdana" w:hAnsi="Verdana"/>
        </w:rPr>
      </w:pPr>
      <w:r w:rsidRPr="00D01CCB">
        <w:rPr>
          <w:rFonts w:ascii="Verdana" w:hAnsi="Verdana"/>
        </w:rPr>
        <w:t> </w:t>
      </w:r>
    </w:p>
    <w:p w:rsidR="009873BA" w:rsidRPr="00D01CCB" w:rsidRDefault="009873BA" w:rsidP="000F6E1D">
      <w:pPr>
        <w:tabs>
          <w:tab w:val="left" w:pos="5812"/>
        </w:tabs>
        <w:ind w:left="720"/>
        <w:rPr>
          <w:rFonts w:ascii="Arial" w:hAnsi="Arial" w:cs="Arial"/>
          <w:szCs w:val="24"/>
        </w:rPr>
      </w:pPr>
      <w:r w:rsidRPr="00D01CCB">
        <w:rPr>
          <w:rFonts w:ascii="Verdana" w:hAnsi="Verdana"/>
        </w:rPr>
        <w:t>Bookings by non-members for Fridays and Saturdays will only ever be accepted if someone (</w:t>
      </w:r>
      <w:proofErr w:type="spellStart"/>
      <w:r w:rsidRPr="00D01CCB">
        <w:rPr>
          <w:rFonts w:ascii="Verdana" w:hAnsi="Verdana"/>
        </w:rPr>
        <w:t>eg</w:t>
      </w:r>
      <w:proofErr w:type="spellEnd"/>
      <w:r w:rsidRPr="00D01CCB">
        <w:rPr>
          <w:rFonts w:ascii="Verdana" w:hAnsi="Verdana"/>
        </w:rPr>
        <w:t xml:space="preserve"> vicar, caretaker or churchwarden) is available to open the hall and lock up afterwards; keys will not be loaned to the person </w:t>
      </w:r>
      <w:r w:rsidRPr="00D01CCB">
        <w:rPr>
          <w:rFonts w:ascii="Verdana" w:hAnsi="Verdana"/>
        </w:rPr>
        <w:lastRenderedPageBreak/>
        <w:t xml:space="preserve">booking the hall (the ‘booker’).  In addition to the booking fee, a </w:t>
      </w:r>
      <w:r w:rsidRPr="00D01CCB">
        <w:rPr>
          <w:rFonts w:ascii="Verdana" w:hAnsi="Verdana"/>
          <w:u w:val="single"/>
        </w:rPr>
        <w:t>cash</w:t>
      </w:r>
      <w:r w:rsidRPr="00D01CCB">
        <w:rPr>
          <w:rFonts w:ascii="Verdana" w:hAnsi="Verdana"/>
        </w:rPr>
        <w:t xml:space="preserve"> deposit of £60 </w:t>
      </w:r>
      <w:r w:rsidR="000F6E1D">
        <w:rPr>
          <w:rFonts w:ascii="Verdana" w:hAnsi="Verdana"/>
        </w:rPr>
        <w:t xml:space="preserve">may be </w:t>
      </w:r>
      <w:r w:rsidRPr="00D01CCB">
        <w:rPr>
          <w:rFonts w:ascii="Verdana" w:hAnsi="Verdana"/>
        </w:rPr>
        <w:t>required before the event</w:t>
      </w:r>
      <w:r w:rsidR="000F6E1D">
        <w:rPr>
          <w:rFonts w:ascii="Verdana" w:hAnsi="Verdana"/>
        </w:rPr>
        <w:t xml:space="preserve"> (decided at the Letting Manager’s discretion)</w:t>
      </w:r>
      <w:r w:rsidRPr="00D01CCB">
        <w:rPr>
          <w:rFonts w:ascii="Verdana" w:hAnsi="Verdana"/>
        </w:rPr>
        <w:t>.  It will be returned at a later date if the hall has been left clean and tidy in accordance with the terms of the booking.  A checklist will be provided to the person booking the hall (in the Guidance Notes) specifying how the hall should be left; failure to comply with the checklist or a late finish will result in forfeit of part or all of the deposit.</w:t>
      </w:r>
    </w:p>
    <w:p w:rsidR="009873BA" w:rsidRPr="00D01CCB" w:rsidRDefault="009873BA" w:rsidP="00435643">
      <w:pPr>
        <w:ind w:left="720" w:hanging="720"/>
        <w:rPr>
          <w:rFonts w:ascii="Arial" w:hAnsi="Arial" w:cs="Arial"/>
          <w:szCs w:val="24"/>
        </w:rPr>
      </w:pPr>
    </w:p>
    <w:p w:rsidR="00816322" w:rsidRPr="00B15E46" w:rsidRDefault="00816322" w:rsidP="00816322">
      <w:pPr>
        <w:pStyle w:val="Heading1"/>
      </w:pPr>
      <w:r w:rsidRPr="00B15E46">
        <w:t>3</w:t>
      </w:r>
      <w:r w:rsidRPr="00B15E46">
        <w:tab/>
        <w:t>Pricing Policy</w:t>
      </w:r>
    </w:p>
    <w:p w:rsidR="0095460A" w:rsidRPr="00322DF2" w:rsidRDefault="00FA4016" w:rsidP="00FA4016">
      <w:pPr>
        <w:rPr>
          <w:rFonts w:ascii="Arial" w:hAnsi="Arial" w:cs="Arial"/>
          <w:szCs w:val="24"/>
        </w:rPr>
      </w:pPr>
      <w:r>
        <w:rPr>
          <w:rFonts w:ascii="Arial" w:hAnsi="Arial" w:cs="Arial"/>
          <w:szCs w:val="24"/>
        </w:rPr>
        <w:t>The</w:t>
      </w:r>
      <w:r w:rsidR="00FD1038">
        <w:rPr>
          <w:rFonts w:ascii="Arial" w:hAnsi="Arial" w:cs="Arial"/>
          <w:szCs w:val="24"/>
        </w:rPr>
        <w:t xml:space="preserve"> </w:t>
      </w:r>
      <w:r>
        <w:rPr>
          <w:rFonts w:ascii="Arial" w:hAnsi="Arial" w:cs="Arial"/>
          <w:szCs w:val="24"/>
        </w:rPr>
        <w:t xml:space="preserve">rates are agreed by PCC from time to time against the pricing structure below. This structure </w:t>
      </w:r>
      <w:r w:rsidR="0095460A" w:rsidRPr="00322DF2">
        <w:rPr>
          <w:rFonts w:ascii="Arial" w:hAnsi="Arial" w:cs="Arial"/>
          <w:szCs w:val="24"/>
        </w:rPr>
        <w:t>follow</w:t>
      </w:r>
      <w:r>
        <w:rPr>
          <w:rFonts w:ascii="Arial" w:hAnsi="Arial" w:cs="Arial"/>
          <w:szCs w:val="24"/>
        </w:rPr>
        <w:t>s the</w:t>
      </w:r>
      <w:r w:rsidR="0095460A" w:rsidRPr="00322DF2">
        <w:rPr>
          <w:rFonts w:ascii="Arial" w:hAnsi="Arial" w:cs="Arial"/>
          <w:szCs w:val="24"/>
        </w:rPr>
        <w:t xml:space="preserve"> principles</w:t>
      </w:r>
      <w:r>
        <w:rPr>
          <w:rFonts w:ascii="Arial" w:hAnsi="Arial" w:cs="Arial"/>
          <w:szCs w:val="24"/>
        </w:rPr>
        <w:t xml:space="preserve"> that</w:t>
      </w:r>
      <w:r w:rsidR="0095460A" w:rsidRPr="00322DF2">
        <w:rPr>
          <w:rFonts w:ascii="Arial" w:hAnsi="Arial" w:cs="Arial"/>
          <w:szCs w:val="24"/>
        </w:rPr>
        <w:t>:</w:t>
      </w:r>
    </w:p>
    <w:p w:rsidR="0095460A" w:rsidRPr="00322DF2" w:rsidRDefault="0095460A" w:rsidP="0095460A">
      <w:pPr>
        <w:numPr>
          <w:ilvl w:val="0"/>
          <w:numId w:val="7"/>
        </w:numPr>
        <w:spacing w:before="120"/>
        <w:ind w:left="714" w:hanging="357"/>
        <w:rPr>
          <w:rFonts w:ascii="Arial" w:hAnsi="Arial" w:cs="Arial"/>
          <w:szCs w:val="24"/>
        </w:rPr>
      </w:pPr>
      <w:proofErr w:type="gramStart"/>
      <w:r w:rsidRPr="00322DF2">
        <w:rPr>
          <w:rFonts w:ascii="Arial" w:hAnsi="Arial" w:cs="Arial"/>
          <w:szCs w:val="24"/>
        </w:rPr>
        <w:t>the</w:t>
      </w:r>
      <w:proofErr w:type="gramEnd"/>
      <w:r w:rsidRPr="00322DF2">
        <w:rPr>
          <w:rFonts w:ascii="Arial" w:hAnsi="Arial" w:cs="Arial"/>
          <w:szCs w:val="24"/>
        </w:rPr>
        <w:t xml:space="preserve"> halls are to be completely self-financing. Total income from use of the church halls should match that of day-to-day running costs plus a full maintenance program covering the decoration and replacement of kitchens, toilets &amp; carpets</w:t>
      </w:r>
    </w:p>
    <w:p w:rsidR="0095460A" w:rsidRPr="00322DF2" w:rsidRDefault="0095460A" w:rsidP="0095460A">
      <w:pPr>
        <w:numPr>
          <w:ilvl w:val="0"/>
          <w:numId w:val="7"/>
        </w:numPr>
        <w:spacing w:before="120"/>
        <w:ind w:left="714" w:hanging="357"/>
        <w:rPr>
          <w:rFonts w:ascii="Arial" w:hAnsi="Arial" w:cs="Arial"/>
          <w:szCs w:val="24"/>
        </w:rPr>
      </w:pPr>
      <w:r w:rsidRPr="00322DF2">
        <w:rPr>
          <w:rFonts w:ascii="Arial" w:hAnsi="Arial" w:cs="Arial"/>
          <w:szCs w:val="24"/>
        </w:rPr>
        <w:t>the Fee Structure must be transparent and easy to administer</w:t>
      </w:r>
    </w:p>
    <w:p w:rsidR="0095460A" w:rsidRPr="00322DF2" w:rsidRDefault="0095460A" w:rsidP="0095460A">
      <w:pPr>
        <w:numPr>
          <w:ilvl w:val="0"/>
          <w:numId w:val="7"/>
        </w:numPr>
        <w:spacing w:before="120"/>
        <w:ind w:left="714" w:hanging="357"/>
        <w:rPr>
          <w:rFonts w:ascii="Arial" w:hAnsi="Arial" w:cs="Arial"/>
          <w:szCs w:val="24"/>
        </w:rPr>
      </w:pPr>
      <w:proofErr w:type="gramStart"/>
      <w:r w:rsidRPr="00322DF2">
        <w:rPr>
          <w:rFonts w:ascii="Arial" w:hAnsi="Arial" w:cs="Arial"/>
          <w:szCs w:val="24"/>
        </w:rPr>
        <w:t>to</w:t>
      </w:r>
      <w:proofErr w:type="gramEnd"/>
      <w:r w:rsidRPr="00322DF2">
        <w:rPr>
          <w:rFonts w:ascii="Arial" w:hAnsi="Arial" w:cs="Arial"/>
          <w:szCs w:val="24"/>
        </w:rPr>
        <w:t xml:space="preserve"> have the ability to support groups we have sympathy with but charge higher rates for those with the ability to pay or who have no link to the church/area.</w:t>
      </w:r>
    </w:p>
    <w:p w:rsidR="00816322" w:rsidRPr="00B15E46" w:rsidRDefault="00816322" w:rsidP="00816322">
      <w:pPr>
        <w:rPr>
          <w:rFonts w:ascii="Arial" w:hAnsi="Arial" w:cs="Arial"/>
        </w:rPr>
      </w:pPr>
    </w:p>
    <w:p w:rsidR="0095460A" w:rsidRPr="00B15E46" w:rsidRDefault="0095460A" w:rsidP="0095460A">
      <w:pPr>
        <w:pStyle w:val="Heading3"/>
      </w:pPr>
      <w:r w:rsidRPr="00B15E46">
        <w:t>3.1</w:t>
      </w:r>
      <w:r w:rsidRPr="00B15E46">
        <w:tab/>
        <w:t>The Rate Structure</w:t>
      </w:r>
    </w:p>
    <w:p w:rsidR="0095460A" w:rsidRPr="00322DF2" w:rsidRDefault="0095460A" w:rsidP="0095460A">
      <w:pPr>
        <w:rPr>
          <w:rFonts w:ascii="Arial" w:hAnsi="Arial" w:cs="Arial"/>
          <w:szCs w:val="24"/>
        </w:rPr>
      </w:pPr>
      <w:r w:rsidRPr="00322DF2">
        <w:rPr>
          <w:rFonts w:ascii="Arial" w:hAnsi="Arial" w:cs="Arial"/>
          <w:szCs w:val="24"/>
        </w:rPr>
        <w:t>There are two published bands:</w:t>
      </w:r>
    </w:p>
    <w:p w:rsidR="0095460A" w:rsidRPr="00322DF2" w:rsidRDefault="0095460A" w:rsidP="0095460A">
      <w:pPr>
        <w:numPr>
          <w:ilvl w:val="0"/>
          <w:numId w:val="8"/>
        </w:numPr>
        <w:spacing w:before="120"/>
        <w:ind w:left="714" w:hanging="357"/>
        <w:rPr>
          <w:rFonts w:ascii="Arial" w:hAnsi="Arial" w:cs="Arial"/>
          <w:szCs w:val="24"/>
        </w:rPr>
      </w:pPr>
      <w:r w:rsidRPr="00322DF2">
        <w:rPr>
          <w:rFonts w:ascii="Arial" w:hAnsi="Arial" w:cs="Arial"/>
          <w:szCs w:val="24"/>
        </w:rPr>
        <w:t>“</w:t>
      </w:r>
      <w:r w:rsidRPr="00322DF2">
        <w:rPr>
          <w:rFonts w:ascii="Arial" w:hAnsi="Arial" w:cs="Arial"/>
          <w:b/>
          <w:szCs w:val="24"/>
          <w:u w:val="single"/>
        </w:rPr>
        <w:t>Standard</w:t>
      </w:r>
      <w:r w:rsidRPr="00322DF2">
        <w:rPr>
          <w:rFonts w:ascii="Arial" w:hAnsi="Arial" w:cs="Arial"/>
          <w:szCs w:val="24"/>
        </w:rPr>
        <w:t>” rate for one-off bookings</w:t>
      </w:r>
    </w:p>
    <w:p w:rsidR="0095460A" w:rsidRPr="00322DF2" w:rsidRDefault="0095460A" w:rsidP="0095460A">
      <w:pPr>
        <w:numPr>
          <w:ilvl w:val="0"/>
          <w:numId w:val="8"/>
        </w:numPr>
        <w:spacing w:before="120"/>
        <w:ind w:left="714" w:hanging="357"/>
        <w:rPr>
          <w:rFonts w:ascii="Arial" w:hAnsi="Arial" w:cs="Arial"/>
          <w:szCs w:val="24"/>
        </w:rPr>
      </w:pPr>
      <w:r w:rsidRPr="00322DF2">
        <w:rPr>
          <w:rFonts w:ascii="Arial" w:hAnsi="Arial" w:cs="Arial"/>
          <w:szCs w:val="24"/>
        </w:rPr>
        <w:t>“</w:t>
      </w:r>
      <w:r w:rsidRPr="00322DF2">
        <w:rPr>
          <w:rFonts w:ascii="Arial" w:hAnsi="Arial" w:cs="Arial"/>
          <w:b/>
          <w:szCs w:val="24"/>
          <w:u w:val="single"/>
        </w:rPr>
        <w:t>Regular</w:t>
      </w:r>
      <w:r w:rsidRPr="00322DF2">
        <w:rPr>
          <w:rFonts w:ascii="Arial" w:hAnsi="Arial" w:cs="Arial"/>
          <w:szCs w:val="24"/>
        </w:rPr>
        <w:t>” bookings - only applicable to private/non-profit-making groups which have at least 10 bookings a year</w:t>
      </w:r>
    </w:p>
    <w:p w:rsidR="00B15E46" w:rsidRPr="00322DF2" w:rsidRDefault="00B15E46" w:rsidP="00B15E46">
      <w:pPr>
        <w:rPr>
          <w:rFonts w:ascii="Arial" w:hAnsi="Arial" w:cs="Arial"/>
          <w:szCs w:val="24"/>
        </w:rPr>
      </w:pPr>
    </w:p>
    <w:p w:rsidR="00B15E46" w:rsidRPr="00322DF2" w:rsidRDefault="00B15E46" w:rsidP="00B15E46">
      <w:pPr>
        <w:rPr>
          <w:rFonts w:ascii="Arial" w:hAnsi="Arial" w:cs="Arial"/>
          <w:szCs w:val="24"/>
        </w:rPr>
      </w:pPr>
      <w:r w:rsidRPr="00322DF2">
        <w:rPr>
          <w:rFonts w:ascii="Arial" w:hAnsi="Arial" w:cs="Arial"/>
          <w:szCs w:val="24"/>
        </w:rPr>
        <w:t>Pricing shown in Appendix A.</w:t>
      </w:r>
    </w:p>
    <w:p w:rsidR="0095460A" w:rsidRPr="00B15E46" w:rsidRDefault="0095460A" w:rsidP="0095460A">
      <w:pPr>
        <w:pStyle w:val="Heading3"/>
      </w:pPr>
      <w:r w:rsidRPr="00B15E46">
        <w:t>3.2</w:t>
      </w:r>
      <w:r w:rsidRPr="00B15E46">
        <w:tab/>
        <w:t>Subsidised Funding</w:t>
      </w:r>
    </w:p>
    <w:p w:rsidR="0095460A" w:rsidRPr="00322DF2" w:rsidRDefault="0095460A" w:rsidP="0095460A">
      <w:pPr>
        <w:rPr>
          <w:rFonts w:ascii="Arial" w:hAnsi="Arial" w:cs="Arial"/>
          <w:szCs w:val="24"/>
        </w:rPr>
      </w:pPr>
      <w:r w:rsidRPr="00322DF2">
        <w:rPr>
          <w:rFonts w:ascii="Arial" w:hAnsi="Arial" w:cs="Arial"/>
          <w:szCs w:val="24"/>
        </w:rPr>
        <w:t xml:space="preserve">There may be certain groups we want to support as they are either affiliated with the church (uniform groups) or offer a valuable link with the local community and/or outreach opportunity. Because of this, these rates can be </w:t>
      </w:r>
      <w:r w:rsidRPr="00322DF2">
        <w:rPr>
          <w:rFonts w:ascii="Arial" w:hAnsi="Arial" w:cs="Arial"/>
          <w:b/>
          <w:szCs w:val="24"/>
          <w:u w:val="single"/>
        </w:rPr>
        <w:t>subsidised</w:t>
      </w:r>
      <w:r w:rsidRPr="00322DF2">
        <w:rPr>
          <w:rFonts w:ascii="Arial" w:hAnsi="Arial" w:cs="Arial"/>
          <w:szCs w:val="24"/>
        </w:rPr>
        <w:t>, reducing the fee as follows:</w:t>
      </w:r>
    </w:p>
    <w:p w:rsidR="0095460A" w:rsidRPr="00322DF2" w:rsidRDefault="00BB4F72" w:rsidP="00BB4F72">
      <w:pPr>
        <w:numPr>
          <w:ilvl w:val="0"/>
          <w:numId w:val="9"/>
        </w:numPr>
        <w:spacing w:before="120"/>
        <w:ind w:left="714" w:hanging="357"/>
        <w:rPr>
          <w:rFonts w:ascii="Arial" w:hAnsi="Arial" w:cs="Arial"/>
          <w:szCs w:val="24"/>
        </w:rPr>
      </w:pPr>
      <w:r w:rsidRPr="00322DF2">
        <w:rPr>
          <w:rFonts w:ascii="Arial" w:hAnsi="Arial" w:cs="Arial"/>
          <w:szCs w:val="24"/>
        </w:rPr>
        <w:t>“</w:t>
      </w:r>
      <w:r w:rsidRPr="00322DF2">
        <w:rPr>
          <w:rFonts w:ascii="Arial" w:hAnsi="Arial" w:cs="Arial"/>
          <w:b/>
          <w:szCs w:val="24"/>
          <w:u w:val="single"/>
        </w:rPr>
        <w:t>Community</w:t>
      </w:r>
      <w:r w:rsidRPr="00322DF2">
        <w:rPr>
          <w:rFonts w:ascii="Arial" w:hAnsi="Arial" w:cs="Arial"/>
          <w:szCs w:val="24"/>
        </w:rPr>
        <w:t xml:space="preserve">” rate applicable where the hall user receives a reduction from the </w:t>
      </w:r>
      <w:r w:rsidR="0095460A" w:rsidRPr="00322DF2">
        <w:rPr>
          <w:rFonts w:ascii="Arial" w:hAnsi="Arial" w:cs="Arial"/>
          <w:szCs w:val="24"/>
        </w:rPr>
        <w:t xml:space="preserve">Standard </w:t>
      </w:r>
      <w:r w:rsidRPr="00322DF2">
        <w:rPr>
          <w:rFonts w:ascii="Arial" w:hAnsi="Arial" w:cs="Arial"/>
          <w:szCs w:val="24"/>
        </w:rPr>
        <w:t>rate</w:t>
      </w:r>
    </w:p>
    <w:p w:rsidR="0095460A" w:rsidRPr="00322DF2" w:rsidRDefault="00BB4F72" w:rsidP="00BB4F72">
      <w:pPr>
        <w:numPr>
          <w:ilvl w:val="0"/>
          <w:numId w:val="9"/>
        </w:numPr>
        <w:spacing w:before="120"/>
        <w:ind w:left="714" w:hanging="357"/>
        <w:rPr>
          <w:rFonts w:ascii="Arial" w:hAnsi="Arial" w:cs="Arial"/>
          <w:szCs w:val="24"/>
        </w:rPr>
      </w:pPr>
      <w:r w:rsidRPr="00322DF2">
        <w:rPr>
          <w:rFonts w:ascii="Arial" w:hAnsi="Arial" w:cs="Arial"/>
          <w:szCs w:val="24"/>
        </w:rPr>
        <w:t>“</w:t>
      </w:r>
      <w:r w:rsidRPr="00322DF2">
        <w:rPr>
          <w:rFonts w:ascii="Arial" w:hAnsi="Arial" w:cs="Arial"/>
          <w:b/>
          <w:szCs w:val="24"/>
          <w:u w:val="single"/>
        </w:rPr>
        <w:t>Subsidised</w:t>
      </w:r>
      <w:r w:rsidRPr="00322DF2">
        <w:rPr>
          <w:rFonts w:ascii="Arial" w:hAnsi="Arial" w:cs="Arial"/>
          <w:szCs w:val="24"/>
        </w:rPr>
        <w:t xml:space="preserve">” rate where the hall user received a reduction from the </w:t>
      </w:r>
      <w:r w:rsidR="0095460A" w:rsidRPr="00322DF2">
        <w:rPr>
          <w:rFonts w:ascii="Arial" w:hAnsi="Arial" w:cs="Arial"/>
          <w:szCs w:val="24"/>
        </w:rPr>
        <w:t xml:space="preserve">Regular </w:t>
      </w:r>
      <w:r w:rsidRPr="00322DF2">
        <w:rPr>
          <w:rFonts w:ascii="Arial" w:hAnsi="Arial" w:cs="Arial"/>
          <w:szCs w:val="24"/>
        </w:rPr>
        <w:t>rate (or in exceptional circumstances, from the Subsidised rate).</w:t>
      </w:r>
    </w:p>
    <w:p w:rsidR="00BB4F72" w:rsidRPr="00322DF2" w:rsidRDefault="00BB4F72" w:rsidP="00BB4F72">
      <w:pPr>
        <w:spacing w:before="120"/>
        <w:rPr>
          <w:rFonts w:ascii="Arial" w:hAnsi="Arial" w:cs="Arial"/>
          <w:szCs w:val="24"/>
        </w:rPr>
      </w:pPr>
      <w:r w:rsidRPr="00322DF2">
        <w:rPr>
          <w:rFonts w:ascii="Arial" w:hAnsi="Arial" w:cs="Arial"/>
          <w:szCs w:val="24"/>
        </w:rPr>
        <w:t xml:space="preserve">These rates will not </w:t>
      </w:r>
      <w:r w:rsidR="00AE05C0" w:rsidRPr="00322DF2">
        <w:rPr>
          <w:rFonts w:ascii="Arial" w:hAnsi="Arial" w:cs="Arial"/>
          <w:szCs w:val="24"/>
        </w:rPr>
        <w:t>be publicised</w:t>
      </w:r>
      <w:r w:rsidRPr="00322DF2">
        <w:rPr>
          <w:rFonts w:ascii="Arial" w:hAnsi="Arial" w:cs="Arial"/>
          <w:szCs w:val="24"/>
        </w:rPr>
        <w:t xml:space="preserve"> and only available after t</w:t>
      </w:r>
      <w:r w:rsidR="0095460A" w:rsidRPr="00322DF2">
        <w:rPr>
          <w:rFonts w:ascii="Arial" w:hAnsi="Arial" w:cs="Arial"/>
          <w:szCs w:val="24"/>
        </w:rPr>
        <w:t>he suitability of a group to receive this reduced rate w</w:t>
      </w:r>
      <w:r w:rsidRPr="00322DF2">
        <w:rPr>
          <w:rFonts w:ascii="Arial" w:hAnsi="Arial" w:cs="Arial"/>
          <w:szCs w:val="24"/>
        </w:rPr>
        <w:t>as</w:t>
      </w:r>
      <w:r w:rsidR="0095460A" w:rsidRPr="00322DF2">
        <w:rPr>
          <w:rFonts w:ascii="Arial" w:hAnsi="Arial" w:cs="Arial"/>
          <w:szCs w:val="24"/>
        </w:rPr>
        <w:t xml:space="preserve"> decided upon by the </w:t>
      </w:r>
      <w:r w:rsidR="004202D5">
        <w:rPr>
          <w:rFonts w:ascii="Arial" w:hAnsi="Arial" w:cs="Arial"/>
          <w:szCs w:val="24"/>
        </w:rPr>
        <w:t>Standing Committee</w:t>
      </w:r>
      <w:r w:rsidR="0095460A" w:rsidRPr="00322DF2">
        <w:rPr>
          <w:rFonts w:ascii="Arial" w:hAnsi="Arial" w:cs="Arial"/>
          <w:szCs w:val="24"/>
        </w:rPr>
        <w:t xml:space="preserve">. A </w:t>
      </w:r>
      <w:r w:rsidRPr="00322DF2">
        <w:rPr>
          <w:rFonts w:ascii="Arial" w:hAnsi="Arial" w:cs="Arial"/>
          <w:szCs w:val="24"/>
        </w:rPr>
        <w:t xml:space="preserve">completed </w:t>
      </w:r>
      <w:proofErr w:type="spellStart"/>
      <w:r w:rsidRPr="00322DF2">
        <w:rPr>
          <w:rFonts w:ascii="Arial" w:hAnsi="Arial" w:cs="Arial"/>
          <w:szCs w:val="24"/>
        </w:rPr>
        <w:t>q</w:t>
      </w:r>
      <w:r w:rsidR="0095460A" w:rsidRPr="00322DF2">
        <w:rPr>
          <w:rFonts w:ascii="Arial" w:hAnsi="Arial" w:cs="Arial"/>
          <w:szCs w:val="24"/>
        </w:rPr>
        <w:t>uestion</w:t>
      </w:r>
      <w:r w:rsidRPr="00322DF2">
        <w:rPr>
          <w:rFonts w:ascii="Arial" w:hAnsi="Arial" w:cs="Arial"/>
          <w:szCs w:val="24"/>
        </w:rPr>
        <w:t>aire</w:t>
      </w:r>
      <w:proofErr w:type="spellEnd"/>
      <w:r w:rsidR="0095460A" w:rsidRPr="00322DF2">
        <w:rPr>
          <w:rFonts w:ascii="Arial" w:hAnsi="Arial" w:cs="Arial"/>
          <w:szCs w:val="24"/>
        </w:rPr>
        <w:t xml:space="preserve"> w</w:t>
      </w:r>
      <w:r w:rsidRPr="00322DF2">
        <w:rPr>
          <w:rFonts w:ascii="Arial" w:hAnsi="Arial" w:cs="Arial"/>
          <w:szCs w:val="24"/>
        </w:rPr>
        <w:t>ould</w:t>
      </w:r>
      <w:r w:rsidR="0095460A" w:rsidRPr="00322DF2">
        <w:rPr>
          <w:rFonts w:ascii="Arial" w:hAnsi="Arial" w:cs="Arial"/>
          <w:szCs w:val="24"/>
        </w:rPr>
        <w:t xml:space="preserve"> be </w:t>
      </w:r>
      <w:r w:rsidRPr="00322DF2">
        <w:rPr>
          <w:rFonts w:ascii="Arial" w:hAnsi="Arial" w:cs="Arial"/>
          <w:szCs w:val="24"/>
        </w:rPr>
        <w:t xml:space="preserve">asked </w:t>
      </w:r>
      <w:r w:rsidR="0095460A" w:rsidRPr="00322DF2">
        <w:rPr>
          <w:rFonts w:ascii="Arial" w:hAnsi="Arial" w:cs="Arial"/>
          <w:szCs w:val="24"/>
        </w:rPr>
        <w:t>of any enquirer expressing concern about the published rates who appears to be a group we might want to subsidise.</w:t>
      </w:r>
    </w:p>
    <w:p w:rsidR="00BB4F72" w:rsidRPr="00322DF2" w:rsidRDefault="00BB4F72" w:rsidP="00BB4F72">
      <w:pPr>
        <w:rPr>
          <w:rFonts w:ascii="Arial" w:hAnsi="Arial" w:cs="Arial"/>
          <w:szCs w:val="24"/>
        </w:rPr>
      </w:pPr>
    </w:p>
    <w:p w:rsidR="00BB4F72" w:rsidRDefault="00BB4F72" w:rsidP="00BB4F72">
      <w:pPr>
        <w:rPr>
          <w:rFonts w:ascii="Arial" w:hAnsi="Arial" w:cs="Arial"/>
          <w:szCs w:val="24"/>
        </w:rPr>
      </w:pPr>
      <w:r w:rsidRPr="00322DF2">
        <w:rPr>
          <w:rFonts w:ascii="Arial" w:hAnsi="Arial" w:cs="Arial"/>
          <w:szCs w:val="24"/>
        </w:rPr>
        <w:t xml:space="preserve">Pricing shown in Appendix A. The Subsidy </w:t>
      </w:r>
      <w:proofErr w:type="spellStart"/>
      <w:r w:rsidRPr="00322DF2">
        <w:rPr>
          <w:rFonts w:ascii="Arial" w:hAnsi="Arial" w:cs="Arial"/>
          <w:szCs w:val="24"/>
        </w:rPr>
        <w:t>Questionaire</w:t>
      </w:r>
      <w:proofErr w:type="spellEnd"/>
      <w:r w:rsidRPr="00322DF2">
        <w:rPr>
          <w:rFonts w:ascii="Arial" w:hAnsi="Arial" w:cs="Arial"/>
          <w:szCs w:val="24"/>
        </w:rPr>
        <w:t xml:space="preserve"> is shown in Appendix </w:t>
      </w:r>
      <w:r w:rsidR="00A96D1D" w:rsidRPr="00322DF2">
        <w:rPr>
          <w:rFonts w:ascii="Arial" w:hAnsi="Arial" w:cs="Arial"/>
          <w:szCs w:val="24"/>
        </w:rPr>
        <w:t>B</w:t>
      </w:r>
      <w:r w:rsidRPr="00322DF2">
        <w:rPr>
          <w:rFonts w:ascii="Arial" w:hAnsi="Arial" w:cs="Arial"/>
          <w:szCs w:val="24"/>
        </w:rPr>
        <w:t>.</w:t>
      </w:r>
    </w:p>
    <w:p w:rsidR="0063187D" w:rsidRPr="0066156C" w:rsidRDefault="0063187D" w:rsidP="0063187D">
      <w:pPr>
        <w:pStyle w:val="Heading1"/>
      </w:pPr>
      <w:r w:rsidRPr="0066156C">
        <w:t>4</w:t>
      </w:r>
      <w:r w:rsidRPr="0066156C">
        <w:tab/>
        <w:t>Cancellation</w:t>
      </w:r>
    </w:p>
    <w:p w:rsidR="0063187D" w:rsidRPr="00322DF2" w:rsidRDefault="0063187D" w:rsidP="00BB4F72">
      <w:pPr>
        <w:rPr>
          <w:rFonts w:ascii="Arial" w:hAnsi="Arial" w:cs="Arial"/>
          <w:szCs w:val="24"/>
        </w:rPr>
      </w:pPr>
      <w:r w:rsidRPr="0066156C">
        <w:rPr>
          <w:rFonts w:ascii="Arial" w:hAnsi="Arial" w:cs="Arial"/>
          <w:szCs w:val="24"/>
        </w:rPr>
        <w:t xml:space="preserve">We reserve the right to cancel any booking, for which we will give as much notice as possible.  People/groups who wish to cancel a booking can do so up </w:t>
      </w:r>
      <w:r w:rsidR="00540C18" w:rsidRPr="0066156C">
        <w:rPr>
          <w:rFonts w:ascii="Arial" w:hAnsi="Arial" w:cs="Arial"/>
          <w:szCs w:val="24"/>
        </w:rPr>
        <w:t>to</w:t>
      </w:r>
      <w:r w:rsidRPr="0066156C">
        <w:rPr>
          <w:rFonts w:ascii="Arial" w:hAnsi="Arial" w:cs="Arial"/>
          <w:szCs w:val="24"/>
        </w:rPr>
        <w:t xml:space="preserve"> </w:t>
      </w:r>
      <w:r w:rsidR="002D2ED0" w:rsidRPr="0066156C">
        <w:rPr>
          <w:rFonts w:ascii="Arial" w:hAnsi="Arial" w:cs="Arial"/>
          <w:szCs w:val="24"/>
        </w:rPr>
        <w:t xml:space="preserve">the day </w:t>
      </w:r>
      <w:r w:rsidR="00540C18" w:rsidRPr="0066156C">
        <w:rPr>
          <w:rFonts w:ascii="Arial" w:hAnsi="Arial" w:cs="Arial"/>
          <w:szCs w:val="24"/>
        </w:rPr>
        <w:t>before the booking,</w:t>
      </w:r>
      <w:r w:rsidRPr="0066156C">
        <w:rPr>
          <w:rFonts w:ascii="Arial" w:hAnsi="Arial" w:cs="Arial"/>
          <w:szCs w:val="24"/>
        </w:rPr>
        <w:t xml:space="preserve"> without any charges incurred.  </w:t>
      </w:r>
      <w:r w:rsidR="005246F5" w:rsidRPr="0066156C">
        <w:rPr>
          <w:rFonts w:ascii="Arial" w:hAnsi="Arial" w:cs="Arial"/>
          <w:szCs w:val="24"/>
        </w:rPr>
        <w:t>T</w:t>
      </w:r>
      <w:r w:rsidRPr="0066156C">
        <w:rPr>
          <w:rFonts w:ascii="Arial" w:hAnsi="Arial" w:cs="Arial"/>
          <w:szCs w:val="24"/>
        </w:rPr>
        <w:t xml:space="preserve">he </w:t>
      </w:r>
      <w:r w:rsidR="00FD3E41" w:rsidRPr="0066156C">
        <w:rPr>
          <w:rFonts w:ascii="Arial" w:hAnsi="Arial" w:cs="Arial"/>
          <w:szCs w:val="24"/>
        </w:rPr>
        <w:t>Lettings Manager</w:t>
      </w:r>
      <w:r w:rsidRPr="0066156C">
        <w:rPr>
          <w:rFonts w:ascii="Arial" w:hAnsi="Arial" w:cs="Arial"/>
          <w:szCs w:val="24"/>
        </w:rPr>
        <w:t xml:space="preserve"> needs to be informed of any cancellations prior to the booking otherwise the booking will still be charged for.</w:t>
      </w:r>
    </w:p>
    <w:p w:rsidR="00816322" w:rsidRPr="00B15E46" w:rsidRDefault="00A71A9E" w:rsidP="00816322">
      <w:pPr>
        <w:pStyle w:val="Heading1"/>
      </w:pPr>
      <w:r>
        <w:lastRenderedPageBreak/>
        <w:t>5</w:t>
      </w:r>
      <w:r w:rsidR="00816322" w:rsidRPr="00B15E46">
        <w:tab/>
        <w:t>Guidance Notes to Hirers</w:t>
      </w:r>
    </w:p>
    <w:p w:rsidR="00816322" w:rsidRPr="00322DF2" w:rsidRDefault="00816322" w:rsidP="00816322">
      <w:pPr>
        <w:rPr>
          <w:rFonts w:ascii="Arial" w:hAnsi="Arial" w:cs="Arial"/>
          <w:szCs w:val="24"/>
        </w:rPr>
      </w:pPr>
      <w:r w:rsidRPr="00322DF2">
        <w:rPr>
          <w:rFonts w:ascii="Arial" w:hAnsi="Arial" w:cs="Arial"/>
          <w:szCs w:val="24"/>
        </w:rPr>
        <w:t xml:space="preserve">To be issued to each hirer. </w:t>
      </w:r>
      <w:r w:rsidR="00A96D1D" w:rsidRPr="00322DF2">
        <w:rPr>
          <w:rFonts w:ascii="Arial" w:hAnsi="Arial" w:cs="Arial"/>
          <w:szCs w:val="24"/>
        </w:rPr>
        <w:t>See Appendix C</w:t>
      </w:r>
      <w:r w:rsidR="005356A6" w:rsidRPr="00322DF2">
        <w:rPr>
          <w:rFonts w:ascii="Arial" w:hAnsi="Arial" w:cs="Arial"/>
          <w:szCs w:val="24"/>
        </w:rPr>
        <w:t>.</w:t>
      </w:r>
    </w:p>
    <w:p w:rsidR="00816322" w:rsidRPr="00B15E46" w:rsidRDefault="00A71A9E" w:rsidP="00816322">
      <w:pPr>
        <w:pStyle w:val="Heading1"/>
      </w:pPr>
      <w:r>
        <w:t>6</w:t>
      </w:r>
      <w:r w:rsidR="00816322" w:rsidRPr="00B15E46">
        <w:tab/>
        <w:t>General Conditions of Hire</w:t>
      </w:r>
    </w:p>
    <w:p w:rsidR="00816322" w:rsidRPr="00322DF2" w:rsidRDefault="00816322" w:rsidP="00816322">
      <w:pPr>
        <w:rPr>
          <w:rFonts w:ascii="Arial" w:hAnsi="Arial" w:cs="Arial"/>
          <w:szCs w:val="24"/>
        </w:rPr>
      </w:pPr>
      <w:r w:rsidRPr="00322DF2">
        <w:rPr>
          <w:rFonts w:ascii="Arial" w:hAnsi="Arial" w:cs="Arial"/>
          <w:szCs w:val="24"/>
        </w:rPr>
        <w:t xml:space="preserve">To be issued to each hirer. </w:t>
      </w:r>
      <w:r w:rsidR="00A96D1D" w:rsidRPr="00322DF2">
        <w:rPr>
          <w:rFonts w:ascii="Arial" w:hAnsi="Arial" w:cs="Arial"/>
          <w:szCs w:val="24"/>
        </w:rPr>
        <w:t>See Appendix D</w:t>
      </w:r>
      <w:r w:rsidRPr="00322DF2">
        <w:rPr>
          <w:rFonts w:ascii="Arial" w:hAnsi="Arial" w:cs="Arial"/>
          <w:szCs w:val="24"/>
        </w:rPr>
        <w:t>.</w:t>
      </w:r>
    </w:p>
    <w:p w:rsidR="00816322" w:rsidRPr="00B15E46" w:rsidRDefault="00816322" w:rsidP="00816322">
      <w:pPr>
        <w:rPr>
          <w:rFonts w:ascii="Arial" w:hAnsi="Arial" w:cs="Arial"/>
          <w:sz w:val="22"/>
          <w:szCs w:val="22"/>
        </w:rPr>
      </w:pPr>
    </w:p>
    <w:p w:rsidR="00904074" w:rsidRDefault="00B15E46" w:rsidP="00B15E46">
      <w:pPr>
        <w:pStyle w:val="Heading1"/>
      </w:pPr>
      <w:r>
        <w:t>Appendix A</w:t>
      </w:r>
    </w:p>
    <w:p w:rsidR="00352298" w:rsidRDefault="00352298" w:rsidP="00352298">
      <w:pPr>
        <w:pStyle w:val="Heading1"/>
        <w:spacing w:before="0"/>
      </w:pPr>
      <w:r>
        <w:t xml:space="preserve">Hall Booking Rates </w:t>
      </w:r>
    </w:p>
    <w:p w:rsidR="00352298" w:rsidRPr="009332D4" w:rsidRDefault="00352298" w:rsidP="00352298">
      <w:pPr>
        <w:rPr>
          <w:rFonts w:ascii="Arial" w:hAnsi="Arial" w:cs="Arial"/>
          <w:sz w:val="22"/>
          <w:szCs w:val="22"/>
        </w:rPr>
      </w:pPr>
    </w:p>
    <w:p w:rsidR="00352298" w:rsidRPr="009332D4" w:rsidRDefault="00352298" w:rsidP="00352298">
      <w:pPr>
        <w:pStyle w:val="Heading2"/>
        <w:rPr>
          <w:sz w:val="22"/>
          <w:szCs w:val="22"/>
        </w:rPr>
      </w:pPr>
      <w:r w:rsidRPr="009332D4">
        <w:rPr>
          <w:sz w:val="22"/>
          <w:szCs w:val="22"/>
        </w:rPr>
        <w:t>The Rate Structure</w:t>
      </w:r>
    </w:p>
    <w:p w:rsidR="00352298" w:rsidRPr="009332D4" w:rsidRDefault="00352298" w:rsidP="00352298">
      <w:pPr>
        <w:rPr>
          <w:rFonts w:ascii="Arial" w:hAnsi="Arial" w:cs="Arial"/>
          <w:sz w:val="22"/>
          <w:szCs w:val="22"/>
        </w:rPr>
      </w:pPr>
      <w:r>
        <w:rPr>
          <w:rFonts w:ascii="Arial" w:hAnsi="Arial" w:cs="Arial"/>
          <w:sz w:val="22"/>
          <w:szCs w:val="22"/>
        </w:rPr>
        <w:t>There are</w:t>
      </w:r>
      <w:r w:rsidRPr="009332D4">
        <w:rPr>
          <w:rFonts w:ascii="Arial" w:hAnsi="Arial" w:cs="Arial"/>
          <w:sz w:val="22"/>
          <w:szCs w:val="22"/>
        </w:rPr>
        <w:t xml:space="preserve"> t</w:t>
      </w:r>
      <w:r>
        <w:rPr>
          <w:rFonts w:ascii="Arial" w:hAnsi="Arial" w:cs="Arial"/>
          <w:sz w:val="22"/>
          <w:szCs w:val="22"/>
        </w:rPr>
        <w:t>wo</w:t>
      </w:r>
      <w:r w:rsidRPr="009332D4">
        <w:rPr>
          <w:rFonts w:ascii="Arial" w:hAnsi="Arial" w:cs="Arial"/>
          <w:sz w:val="22"/>
          <w:szCs w:val="22"/>
        </w:rPr>
        <w:t xml:space="preserve"> </w:t>
      </w:r>
      <w:r>
        <w:rPr>
          <w:rFonts w:ascii="Arial" w:hAnsi="Arial" w:cs="Arial"/>
          <w:sz w:val="22"/>
          <w:szCs w:val="22"/>
        </w:rPr>
        <w:t xml:space="preserve">published </w:t>
      </w:r>
      <w:r w:rsidRPr="009332D4">
        <w:rPr>
          <w:rFonts w:ascii="Arial" w:hAnsi="Arial" w:cs="Arial"/>
          <w:sz w:val="22"/>
          <w:szCs w:val="22"/>
        </w:rPr>
        <w:t>bands:</w:t>
      </w:r>
    </w:p>
    <w:p w:rsidR="00352298" w:rsidRPr="009332D4" w:rsidRDefault="00352298" w:rsidP="00352298">
      <w:pPr>
        <w:numPr>
          <w:ilvl w:val="0"/>
          <w:numId w:val="8"/>
        </w:numPr>
        <w:rPr>
          <w:rFonts w:ascii="Arial" w:hAnsi="Arial" w:cs="Arial"/>
          <w:sz w:val="22"/>
          <w:szCs w:val="22"/>
        </w:rPr>
      </w:pPr>
      <w:r w:rsidRPr="009332D4">
        <w:rPr>
          <w:rFonts w:ascii="Arial" w:hAnsi="Arial" w:cs="Arial"/>
          <w:sz w:val="22"/>
          <w:szCs w:val="22"/>
        </w:rPr>
        <w:t>“Standard” rate for one-off bookings</w:t>
      </w:r>
      <w:r>
        <w:rPr>
          <w:rFonts w:ascii="Arial" w:hAnsi="Arial" w:cs="Arial"/>
          <w:sz w:val="22"/>
          <w:szCs w:val="22"/>
        </w:rPr>
        <w:t>.</w:t>
      </w:r>
    </w:p>
    <w:p w:rsidR="00352298" w:rsidRDefault="00352298" w:rsidP="00352298">
      <w:pPr>
        <w:numPr>
          <w:ilvl w:val="0"/>
          <w:numId w:val="8"/>
        </w:numPr>
        <w:rPr>
          <w:rFonts w:ascii="Arial" w:hAnsi="Arial" w:cs="Arial"/>
          <w:sz w:val="22"/>
          <w:szCs w:val="22"/>
        </w:rPr>
      </w:pPr>
      <w:r w:rsidRPr="009332D4">
        <w:rPr>
          <w:rFonts w:ascii="Arial" w:hAnsi="Arial" w:cs="Arial"/>
          <w:sz w:val="22"/>
          <w:szCs w:val="22"/>
        </w:rPr>
        <w:t>“Regular</w:t>
      </w:r>
      <w:r>
        <w:rPr>
          <w:rFonts w:ascii="Arial" w:hAnsi="Arial" w:cs="Arial"/>
          <w:sz w:val="22"/>
          <w:szCs w:val="22"/>
        </w:rPr>
        <w:t xml:space="preserve"> / Community</w:t>
      </w:r>
      <w:r w:rsidRPr="009332D4">
        <w:rPr>
          <w:rFonts w:ascii="Arial" w:hAnsi="Arial" w:cs="Arial"/>
          <w:sz w:val="22"/>
          <w:szCs w:val="22"/>
        </w:rPr>
        <w:t xml:space="preserve">” </w:t>
      </w:r>
      <w:r>
        <w:rPr>
          <w:rFonts w:ascii="Arial" w:hAnsi="Arial" w:cs="Arial"/>
          <w:sz w:val="22"/>
          <w:szCs w:val="22"/>
        </w:rPr>
        <w:t xml:space="preserve">rate for </w:t>
      </w:r>
      <w:r w:rsidRPr="0004620C">
        <w:rPr>
          <w:rFonts w:ascii="Arial" w:hAnsi="Arial" w:cs="Arial"/>
          <w:bCs/>
          <w:sz w:val="22"/>
          <w:szCs w:val="22"/>
        </w:rPr>
        <w:t>private/non-profit-making groups which have at least 10 bookings a year</w:t>
      </w:r>
      <w:r>
        <w:rPr>
          <w:rFonts w:ascii="Arial" w:hAnsi="Arial" w:cs="Arial"/>
          <w:bCs/>
          <w:sz w:val="22"/>
          <w:szCs w:val="22"/>
        </w:rPr>
        <w:t>, and/or groups who are</w:t>
      </w:r>
      <w:r w:rsidRPr="008B6CAB">
        <w:rPr>
          <w:rFonts w:ascii="Arial" w:hAnsi="Arial" w:cs="Arial"/>
          <w:bCs/>
          <w:sz w:val="22"/>
          <w:szCs w:val="22"/>
        </w:rPr>
        <w:t xml:space="preserve"> either affiliated with the church or offer a valuable link between the church and local community, regardless of the quantity of bookings they make each year</w:t>
      </w:r>
    </w:p>
    <w:p w:rsidR="00352298" w:rsidRPr="009332D4" w:rsidRDefault="00352298" w:rsidP="00352298">
      <w:pPr>
        <w:rPr>
          <w:rFonts w:ascii="Arial" w:hAnsi="Arial" w:cs="Arial"/>
          <w:sz w:val="22"/>
          <w:szCs w:val="22"/>
        </w:rPr>
      </w:pPr>
    </w:p>
    <w:p w:rsidR="00352298" w:rsidRDefault="00352298" w:rsidP="00352298">
      <w:pPr>
        <w:rPr>
          <w:rFonts w:ascii="Arial" w:hAnsi="Arial" w:cs="Arial"/>
          <w:sz w:val="22"/>
          <w:szCs w:val="22"/>
        </w:rPr>
      </w:pPr>
      <w:r>
        <w:rPr>
          <w:rFonts w:ascii="Arial" w:hAnsi="Arial" w:cs="Arial"/>
          <w:sz w:val="22"/>
          <w:szCs w:val="22"/>
        </w:rPr>
        <w:t>T</w:t>
      </w:r>
      <w:r w:rsidRPr="009332D4">
        <w:rPr>
          <w:rFonts w:ascii="Arial" w:hAnsi="Arial" w:cs="Arial"/>
          <w:sz w:val="22"/>
          <w:szCs w:val="22"/>
        </w:rPr>
        <w:t xml:space="preserve">here </w:t>
      </w:r>
      <w:r>
        <w:rPr>
          <w:rFonts w:ascii="Arial" w:hAnsi="Arial" w:cs="Arial"/>
          <w:sz w:val="22"/>
          <w:szCs w:val="22"/>
        </w:rPr>
        <w:t xml:space="preserve">is also the unpublished “Subsidised” rate which is at the discretion of the </w:t>
      </w:r>
      <w:r w:rsidR="004202D5">
        <w:rPr>
          <w:rFonts w:ascii="Arial" w:hAnsi="Arial" w:cs="Arial"/>
          <w:sz w:val="22"/>
          <w:szCs w:val="22"/>
        </w:rPr>
        <w:t>Standing Committee</w:t>
      </w:r>
      <w:r>
        <w:rPr>
          <w:rFonts w:ascii="Arial" w:hAnsi="Arial" w:cs="Arial"/>
          <w:sz w:val="22"/>
          <w:szCs w:val="22"/>
        </w:rPr>
        <w:t xml:space="preserve"> to offer to </w:t>
      </w:r>
      <w:r w:rsidRPr="009332D4">
        <w:rPr>
          <w:rFonts w:ascii="Arial" w:hAnsi="Arial" w:cs="Arial"/>
          <w:sz w:val="22"/>
          <w:szCs w:val="22"/>
        </w:rPr>
        <w:t xml:space="preserve">groups we want to support as they are either affiliated with the church (uniform groups) or offer a valuable link with the local community </w:t>
      </w:r>
      <w:r>
        <w:rPr>
          <w:rFonts w:ascii="Arial" w:hAnsi="Arial" w:cs="Arial"/>
          <w:sz w:val="22"/>
          <w:szCs w:val="22"/>
        </w:rPr>
        <w:t xml:space="preserve">and/or outreach </w:t>
      </w:r>
      <w:r w:rsidR="00FA4016">
        <w:rPr>
          <w:rFonts w:ascii="Arial" w:hAnsi="Arial" w:cs="Arial"/>
          <w:sz w:val="22"/>
          <w:szCs w:val="22"/>
        </w:rPr>
        <w:t>opportunity.</w:t>
      </w:r>
    </w:p>
    <w:p w:rsidR="00FA4016" w:rsidRDefault="00FA4016" w:rsidP="00352298">
      <w:pPr>
        <w:rPr>
          <w:rFonts w:ascii="Arial" w:hAnsi="Arial" w:cs="Arial"/>
          <w:sz w:val="22"/>
          <w:szCs w:val="22"/>
        </w:rPr>
      </w:pPr>
    </w:p>
    <w:p w:rsidR="00FA4016" w:rsidRDefault="00FA4016" w:rsidP="00352298">
      <w:pPr>
        <w:rPr>
          <w:rFonts w:ascii="Arial" w:hAnsi="Arial" w:cs="Arial"/>
          <w:sz w:val="22"/>
          <w:szCs w:val="22"/>
        </w:rPr>
      </w:pPr>
    </w:p>
    <w:p w:rsidR="00FA4016" w:rsidRPr="00FA4016" w:rsidRDefault="00FA4016" w:rsidP="00352298">
      <w:pPr>
        <w:rPr>
          <w:rFonts w:ascii="Arial" w:hAnsi="Arial" w:cs="Arial"/>
          <w:b/>
          <w:sz w:val="22"/>
          <w:szCs w:val="22"/>
        </w:rPr>
      </w:pPr>
      <w:r w:rsidRPr="00FA4016">
        <w:rPr>
          <w:rFonts w:ascii="Arial" w:hAnsi="Arial" w:cs="Arial"/>
          <w:b/>
          <w:sz w:val="22"/>
          <w:szCs w:val="22"/>
        </w:rPr>
        <w:t>Rates as agreed by PCC from time to time.</w:t>
      </w:r>
    </w:p>
    <w:p w:rsidR="00A96D1D" w:rsidRDefault="00A96D1D" w:rsidP="00A96D1D">
      <w:pPr>
        <w:pStyle w:val="Heading1"/>
      </w:pPr>
      <w:r w:rsidRPr="00B15E46">
        <w:br w:type="page"/>
      </w:r>
      <w:r>
        <w:lastRenderedPageBreak/>
        <w:t>Appendix B</w:t>
      </w:r>
    </w:p>
    <w:p w:rsidR="00A96D1D" w:rsidRDefault="00A96D1D" w:rsidP="00A96D1D">
      <w:pPr>
        <w:pStyle w:val="Heading1"/>
      </w:pPr>
      <w:r>
        <w:t xml:space="preserve">Subsidy </w:t>
      </w:r>
      <w:proofErr w:type="spellStart"/>
      <w:r>
        <w:t>Questionaire</w:t>
      </w:r>
      <w:proofErr w:type="spellEnd"/>
    </w:p>
    <w:p w:rsidR="00A96D1D" w:rsidRPr="0028430E" w:rsidRDefault="00A96D1D" w:rsidP="00A96D1D">
      <w:pPr>
        <w:rPr>
          <w:rFonts w:ascii="Arial" w:hAnsi="Arial" w:cs="Arial"/>
          <w:sz w:val="22"/>
          <w:szCs w:val="22"/>
        </w:rPr>
      </w:pPr>
    </w:p>
    <w:p w:rsidR="009F6127" w:rsidRDefault="009F6127" w:rsidP="009657FB">
      <w:pPr>
        <w:tabs>
          <w:tab w:val="left" w:leader="dot" w:pos="7371"/>
          <w:tab w:val="left" w:leader="dot" w:pos="9923"/>
        </w:tabs>
        <w:spacing w:before="120"/>
        <w:jc w:val="both"/>
        <w:rPr>
          <w:rFonts w:ascii="Verdana" w:hAnsi="Verdana"/>
          <w:spacing w:val="-10"/>
        </w:rPr>
      </w:pPr>
      <w:r>
        <w:rPr>
          <w:rFonts w:ascii="Verdana" w:hAnsi="Verdana"/>
          <w:spacing w:val="-10"/>
        </w:rPr>
        <w:t>Name of Organisation</w:t>
      </w:r>
      <w:r w:rsidR="003D39CC">
        <w:rPr>
          <w:rFonts w:ascii="Verdana" w:hAnsi="Verdana"/>
          <w:spacing w:val="-10"/>
        </w:rPr>
        <w:t xml:space="preserve"> (if applicable)</w:t>
      </w:r>
      <w:r>
        <w:rPr>
          <w:rFonts w:ascii="Verdana" w:hAnsi="Verdana"/>
          <w:spacing w:val="-10"/>
        </w:rPr>
        <w:t xml:space="preserve">: </w:t>
      </w:r>
      <w:r>
        <w:rPr>
          <w:rFonts w:ascii="Verdana" w:hAnsi="Verdana"/>
          <w:spacing w:val="-10"/>
        </w:rPr>
        <w:tab/>
      </w:r>
      <w:r>
        <w:rPr>
          <w:rFonts w:ascii="Verdana" w:hAnsi="Verdana"/>
          <w:spacing w:val="-10"/>
        </w:rPr>
        <w:tab/>
      </w:r>
    </w:p>
    <w:p w:rsidR="009F6127" w:rsidRDefault="009F6127" w:rsidP="009657FB">
      <w:pPr>
        <w:tabs>
          <w:tab w:val="left" w:leader="dot" w:pos="9923"/>
        </w:tabs>
        <w:jc w:val="both"/>
        <w:rPr>
          <w:rFonts w:ascii="Verdana" w:hAnsi="Verdana"/>
          <w:spacing w:val="-10"/>
          <w:sz w:val="18"/>
        </w:rPr>
      </w:pPr>
      <w:r>
        <w:rPr>
          <w:rFonts w:ascii="Verdana" w:hAnsi="Verdana"/>
          <w:spacing w:val="-10"/>
          <w:sz w:val="18"/>
        </w:rPr>
        <w:t>(If affiliated to any association please give details)</w:t>
      </w:r>
    </w:p>
    <w:p w:rsidR="009F6127" w:rsidRDefault="009F6127" w:rsidP="009657FB">
      <w:pPr>
        <w:tabs>
          <w:tab w:val="left" w:leader="dot" w:pos="9923"/>
        </w:tabs>
        <w:spacing w:before="240"/>
        <w:jc w:val="both"/>
        <w:rPr>
          <w:rFonts w:ascii="Verdana" w:hAnsi="Verdana"/>
          <w:spacing w:val="-10"/>
        </w:rPr>
      </w:pPr>
      <w:r>
        <w:rPr>
          <w:rFonts w:ascii="Verdana" w:hAnsi="Verdana"/>
          <w:spacing w:val="-10"/>
        </w:rPr>
        <w:t>Full name:</w:t>
      </w:r>
      <w:r>
        <w:rPr>
          <w:rFonts w:ascii="Verdana" w:hAnsi="Verdana"/>
          <w:spacing w:val="-10"/>
        </w:rPr>
        <w:tab/>
      </w:r>
    </w:p>
    <w:p w:rsidR="009F6127" w:rsidRDefault="009F6127" w:rsidP="009657FB">
      <w:pPr>
        <w:tabs>
          <w:tab w:val="left" w:leader="dot" w:pos="9923"/>
        </w:tabs>
        <w:jc w:val="both"/>
        <w:rPr>
          <w:rFonts w:ascii="Verdana" w:hAnsi="Verdana"/>
          <w:spacing w:val="-10"/>
          <w:sz w:val="18"/>
        </w:rPr>
      </w:pPr>
      <w:r>
        <w:rPr>
          <w:rFonts w:ascii="Verdana" w:hAnsi="Verdana"/>
          <w:spacing w:val="-10"/>
          <w:sz w:val="18"/>
        </w:rPr>
        <w:t>(Person responsible for the booking and hiring)</w:t>
      </w:r>
    </w:p>
    <w:p w:rsidR="009F6127" w:rsidRDefault="009F6127" w:rsidP="009657FB">
      <w:pPr>
        <w:tabs>
          <w:tab w:val="left" w:leader="dot" w:pos="7088"/>
          <w:tab w:val="left" w:leader="dot" w:pos="9923"/>
        </w:tabs>
        <w:spacing w:before="240"/>
        <w:jc w:val="both"/>
        <w:rPr>
          <w:rFonts w:ascii="Verdana" w:hAnsi="Verdana"/>
          <w:spacing w:val="-10"/>
        </w:rPr>
      </w:pPr>
      <w:r>
        <w:rPr>
          <w:rFonts w:ascii="Verdana" w:hAnsi="Verdana"/>
          <w:spacing w:val="-10"/>
        </w:rPr>
        <w:t>Address:</w:t>
      </w:r>
      <w:r>
        <w:rPr>
          <w:rFonts w:ascii="Verdana" w:hAnsi="Verdana"/>
          <w:spacing w:val="-10"/>
        </w:rPr>
        <w:tab/>
        <w:t>Postcode:</w:t>
      </w:r>
      <w:r>
        <w:rPr>
          <w:rFonts w:ascii="Verdana" w:hAnsi="Verdana"/>
          <w:spacing w:val="-10"/>
        </w:rPr>
        <w:tab/>
      </w:r>
    </w:p>
    <w:p w:rsidR="009F6127" w:rsidRDefault="009F6127" w:rsidP="009657FB">
      <w:pPr>
        <w:tabs>
          <w:tab w:val="left" w:leader="dot" w:pos="7088"/>
          <w:tab w:val="left" w:leader="dot" w:pos="9923"/>
        </w:tabs>
        <w:spacing w:before="360"/>
        <w:jc w:val="both"/>
        <w:rPr>
          <w:rFonts w:ascii="Verdana" w:hAnsi="Verdana"/>
          <w:spacing w:val="-10"/>
        </w:rPr>
      </w:pPr>
      <w:r>
        <w:rPr>
          <w:rFonts w:ascii="Verdana" w:hAnsi="Verdana"/>
          <w:spacing w:val="-10"/>
        </w:rPr>
        <w:t xml:space="preserve">Contact information - Home </w:t>
      </w:r>
      <w:proofErr w:type="spellStart"/>
      <w:r>
        <w:rPr>
          <w:rFonts w:ascii="Verdana" w:hAnsi="Verdana"/>
          <w:spacing w:val="-10"/>
        </w:rPr>
        <w:t>tel</w:t>
      </w:r>
      <w:proofErr w:type="spellEnd"/>
      <w:r>
        <w:rPr>
          <w:rFonts w:ascii="Verdana" w:hAnsi="Verdana"/>
          <w:spacing w:val="-10"/>
        </w:rPr>
        <w:t>:</w:t>
      </w:r>
      <w:r>
        <w:rPr>
          <w:rFonts w:ascii="Verdana" w:hAnsi="Verdana"/>
          <w:spacing w:val="-10"/>
        </w:rPr>
        <w:tab/>
      </w:r>
      <w:smartTag w:uri="urn:schemas-microsoft-com:office:smarttags" w:element="place">
        <w:smartTag w:uri="urn:schemas-microsoft-com:office:smarttags" w:element="City">
          <w:r>
            <w:rPr>
              <w:rFonts w:ascii="Verdana" w:hAnsi="Verdana"/>
              <w:spacing w:val="-10"/>
            </w:rPr>
            <w:t>Mobile</w:t>
          </w:r>
        </w:smartTag>
      </w:smartTag>
      <w:r>
        <w:rPr>
          <w:rFonts w:ascii="Verdana" w:hAnsi="Verdana"/>
          <w:spacing w:val="-10"/>
        </w:rPr>
        <w:t>:</w:t>
      </w:r>
      <w:r>
        <w:rPr>
          <w:rFonts w:ascii="Verdana" w:hAnsi="Verdana"/>
          <w:spacing w:val="-10"/>
        </w:rPr>
        <w:tab/>
      </w:r>
    </w:p>
    <w:p w:rsidR="009F6127" w:rsidRDefault="009F6127" w:rsidP="009657FB">
      <w:pPr>
        <w:tabs>
          <w:tab w:val="left" w:leader="dot" w:pos="9923"/>
        </w:tabs>
        <w:jc w:val="both"/>
        <w:rPr>
          <w:rFonts w:ascii="Verdana" w:hAnsi="Verdana"/>
          <w:spacing w:val="-10"/>
          <w:sz w:val="18"/>
        </w:rPr>
      </w:pPr>
      <w:r>
        <w:rPr>
          <w:rFonts w:ascii="Verdana" w:hAnsi="Verdana"/>
          <w:spacing w:val="-10"/>
          <w:sz w:val="18"/>
        </w:rPr>
        <w:t>(Please give what will be helpful for you)</w:t>
      </w:r>
    </w:p>
    <w:p w:rsidR="009F6127" w:rsidRDefault="009F6127" w:rsidP="009657FB">
      <w:pPr>
        <w:tabs>
          <w:tab w:val="left" w:leader="dot" w:pos="7088"/>
          <w:tab w:val="left" w:leader="dot" w:pos="9923"/>
        </w:tabs>
        <w:spacing w:before="240"/>
        <w:jc w:val="both"/>
        <w:rPr>
          <w:rFonts w:ascii="Verdana" w:hAnsi="Verdana"/>
          <w:spacing w:val="-10"/>
        </w:rPr>
      </w:pPr>
      <w:r>
        <w:rPr>
          <w:rFonts w:ascii="Verdana" w:hAnsi="Verdana"/>
          <w:spacing w:val="-10"/>
        </w:rPr>
        <w:t>Email:</w:t>
      </w:r>
      <w:r>
        <w:rPr>
          <w:rFonts w:ascii="Verdana" w:hAnsi="Verdana"/>
          <w:spacing w:val="-10"/>
        </w:rPr>
        <w:tab/>
        <w:t xml:space="preserve">Work </w:t>
      </w:r>
      <w:proofErr w:type="spellStart"/>
      <w:r>
        <w:rPr>
          <w:rFonts w:ascii="Verdana" w:hAnsi="Verdana"/>
          <w:spacing w:val="-10"/>
        </w:rPr>
        <w:t>tel</w:t>
      </w:r>
      <w:proofErr w:type="spellEnd"/>
      <w:r>
        <w:rPr>
          <w:rFonts w:ascii="Verdana" w:hAnsi="Verdana"/>
          <w:spacing w:val="-10"/>
        </w:rPr>
        <w:t>:</w:t>
      </w:r>
      <w:r>
        <w:rPr>
          <w:rFonts w:ascii="Verdana" w:hAnsi="Verdana"/>
          <w:spacing w:val="-10"/>
        </w:rPr>
        <w:tab/>
      </w:r>
    </w:p>
    <w:p w:rsidR="009F6127" w:rsidRDefault="009F6127" w:rsidP="009657FB">
      <w:pPr>
        <w:tabs>
          <w:tab w:val="left" w:leader="dot" w:pos="7088"/>
          <w:tab w:val="left" w:leader="dot" w:pos="9923"/>
        </w:tabs>
        <w:spacing w:before="360"/>
        <w:jc w:val="both"/>
        <w:rPr>
          <w:rFonts w:ascii="Verdana" w:hAnsi="Verdana"/>
          <w:spacing w:val="-10"/>
        </w:rPr>
      </w:pPr>
      <w:r>
        <w:rPr>
          <w:rFonts w:ascii="Verdana" w:hAnsi="Verdana"/>
          <w:spacing w:val="-10"/>
        </w:rPr>
        <w:t>Purpose of hire</w:t>
      </w:r>
      <w:r>
        <w:rPr>
          <w:rFonts w:ascii="Verdana" w:hAnsi="Verdana"/>
          <w:spacing w:val="-10"/>
        </w:rPr>
        <w:tab/>
      </w:r>
      <w:r>
        <w:rPr>
          <w:rFonts w:ascii="Verdana" w:hAnsi="Verdana"/>
          <w:spacing w:val="-10"/>
        </w:rPr>
        <w:tab/>
      </w:r>
    </w:p>
    <w:p w:rsidR="009F6127" w:rsidRDefault="009F6127" w:rsidP="009657FB">
      <w:pPr>
        <w:tabs>
          <w:tab w:val="left" w:leader="dot" w:pos="9923"/>
        </w:tabs>
        <w:jc w:val="both"/>
        <w:rPr>
          <w:rFonts w:ascii="Verdana" w:hAnsi="Verdana"/>
          <w:spacing w:val="-10"/>
          <w:sz w:val="18"/>
        </w:rPr>
      </w:pPr>
      <w:r>
        <w:rPr>
          <w:rFonts w:ascii="Verdana" w:hAnsi="Verdana"/>
          <w:spacing w:val="-10"/>
          <w:sz w:val="18"/>
        </w:rPr>
        <w:t>(Organisations please list full range of activities planned)</w:t>
      </w:r>
    </w:p>
    <w:p w:rsidR="009F6127" w:rsidRDefault="009F6127" w:rsidP="009657FB">
      <w:pPr>
        <w:tabs>
          <w:tab w:val="left" w:leader="dot" w:pos="5103"/>
          <w:tab w:val="left" w:leader="dot" w:pos="7797"/>
          <w:tab w:val="left" w:leader="dot" w:pos="9923"/>
        </w:tabs>
        <w:spacing w:before="360"/>
        <w:jc w:val="both"/>
        <w:rPr>
          <w:rFonts w:ascii="Verdana" w:hAnsi="Verdana"/>
          <w:spacing w:val="-10"/>
        </w:rPr>
      </w:pPr>
      <w:r>
        <w:rPr>
          <w:rFonts w:ascii="Verdana" w:hAnsi="Verdana"/>
          <w:spacing w:val="-10"/>
        </w:rPr>
        <w:t>Date(s) required</w:t>
      </w:r>
      <w:r>
        <w:rPr>
          <w:rFonts w:ascii="Verdana" w:hAnsi="Verdana"/>
          <w:spacing w:val="-10"/>
        </w:rPr>
        <w:tab/>
        <w:t>Start time</w:t>
      </w:r>
      <w:r>
        <w:rPr>
          <w:rFonts w:ascii="Verdana" w:hAnsi="Verdana"/>
          <w:spacing w:val="-10"/>
          <w:vertAlign w:val="superscript"/>
        </w:rPr>
        <w:t>*</w:t>
      </w:r>
      <w:r>
        <w:rPr>
          <w:rFonts w:ascii="Verdana" w:hAnsi="Verdana"/>
          <w:spacing w:val="-10"/>
        </w:rPr>
        <w:t>:</w:t>
      </w:r>
      <w:r>
        <w:rPr>
          <w:rFonts w:ascii="Verdana" w:hAnsi="Verdana"/>
          <w:spacing w:val="-10"/>
        </w:rPr>
        <w:tab/>
        <w:t>End time</w:t>
      </w:r>
      <w:r>
        <w:rPr>
          <w:rFonts w:ascii="Verdana" w:hAnsi="Verdana"/>
          <w:spacing w:val="-10"/>
          <w:vertAlign w:val="superscript"/>
        </w:rPr>
        <w:t>*</w:t>
      </w:r>
      <w:r>
        <w:rPr>
          <w:rFonts w:ascii="Verdana" w:hAnsi="Verdana"/>
          <w:spacing w:val="-10"/>
        </w:rPr>
        <w:t>:</w:t>
      </w:r>
      <w:r>
        <w:rPr>
          <w:rFonts w:ascii="Verdana" w:hAnsi="Verdana"/>
          <w:spacing w:val="-10"/>
        </w:rPr>
        <w:tab/>
      </w:r>
    </w:p>
    <w:p w:rsidR="00A96D1D" w:rsidRPr="009F6127" w:rsidRDefault="00A96D1D" w:rsidP="009657FB">
      <w:pPr>
        <w:jc w:val="both"/>
        <w:rPr>
          <w:rFonts w:ascii="Verdana" w:hAnsi="Verdana" w:cs="Arial"/>
          <w:szCs w:val="24"/>
        </w:rPr>
      </w:pPr>
    </w:p>
    <w:p w:rsidR="00A96D1D" w:rsidRPr="009F6127" w:rsidRDefault="00A96D1D" w:rsidP="009657FB">
      <w:pPr>
        <w:jc w:val="both"/>
        <w:rPr>
          <w:rFonts w:ascii="Verdana" w:hAnsi="Verdana" w:cs="Arial"/>
          <w:szCs w:val="24"/>
        </w:rPr>
      </w:pPr>
    </w:p>
    <w:p w:rsidR="00A96D1D" w:rsidRPr="009F6127" w:rsidRDefault="00A96D1D" w:rsidP="009657FB">
      <w:pPr>
        <w:spacing w:before="120"/>
        <w:jc w:val="both"/>
        <w:rPr>
          <w:rFonts w:ascii="Verdana" w:hAnsi="Verdana" w:cs="Arial"/>
          <w:szCs w:val="24"/>
        </w:rPr>
      </w:pPr>
      <w:r w:rsidRPr="009F6127">
        <w:rPr>
          <w:rFonts w:ascii="Verdana" w:hAnsi="Verdana" w:cs="Arial"/>
          <w:szCs w:val="24"/>
        </w:rPr>
        <w:t>In what way</w:t>
      </w:r>
      <w:r w:rsidR="00C5407D">
        <w:rPr>
          <w:rFonts w:ascii="Verdana" w:hAnsi="Verdana" w:cs="Arial"/>
          <w:szCs w:val="24"/>
        </w:rPr>
        <w:t xml:space="preserve"> does the group offer a service </w:t>
      </w:r>
      <w:r w:rsidRPr="009F6127">
        <w:rPr>
          <w:rFonts w:ascii="Verdana" w:hAnsi="Verdana" w:cs="Arial"/>
          <w:szCs w:val="24"/>
        </w:rPr>
        <w:t>which is sympathetic to the Vision of St Luke</w:t>
      </w:r>
      <w:r w:rsidR="009657FB">
        <w:rPr>
          <w:rFonts w:ascii="Verdana" w:hAnsi="Verdana" w:cs="Arial"/>
          <w:szCs w:val="24"/>
        </w:rPr>
        <w:t>’</w:t>
      </w:r>
      <w:r w:rsidRPr="009F6127">
        <w:rPr>
          <w:rFonts w:ascii="Verdana" w:hAnsi="Verdana" w:cs="Arial"/>
          <w:szCs w:val="24"/>
        </w:rPr>
        <w:t>s Church?</w:t>
      </w:r>
    </w:p>
    <w:p w:rsidR="009F6127" w:rsidRDefault="009F6127" w:rsidP="009657FB">
      <w:pPr>
        <w:tabs>
          <w:tab w:val="left" w:leader="dot" w:pos="9923"/>
        </w:tabs>
        <w:spacing w:before="240"/>
        <w:jc w:val="both"/>
        <w:rPr>
          <w:rFonts w:ascii="Verdana" w:hAnsi="Verdana"/>
          <w:spacing w:val="-10"/>
        </w:rPr>
      </w:pPr>
      <w:r>
        <w:rPr>
          <w:rFonts w:ascii="Verdana" w:hAnsi="Verdana"/>
          <w:spacing w:val="-10"/>
        </w:rPr>
        <w:tab/>
      </w:r>
    </w:p>
    <w:p w:rsidR="009F6127" w:rsidRDefault="009F6127" w:rsidP="009657FB">
      <w:pPr>
        <w:tabs>
          <w:tab w:val="left" w:leader="dot" w:pos="9923"/>
        </w:tabs>
        <w:spacing w:before="240"/>
        <w:jc w:val="both"/>
        <w:rPr>
          <w:rFonts w:ascii="Verdana" w:hAnsi="Verdana"/>
          <w:spacing w:val="-10"/>
        </w:rPr>
      </w:pPr>
      <w:r>
        <w:rPr>
          <w:rFonts w:ascii="Verdana" w:hAnsi="Verdana"/>
          <w:spacing w:val="-10"/>
        </w:rPr>
        <w:tab/>
      </w:r>
    </w:p>
    <w:p w:rsidR="00AD4109" w:rsidRDefault="00AD4109" w:rsidP="009657FB">
      <w:pPr>
        <w:tabs>
          <w:tab w:val="left" w:leader="dot" w:pos="9923"/>
        </w:tabs>
        <w:spacing w:before="240"/>
        <w:jc w:val="both"/>
        <w:rPr>
          <w:rFonts w:ascii="Verdana" w:hAnsi="Verdana"/>
          <w:spacing w:val="-10"/>
        </w:rPr>
      </w:pPr>
      <w:r>
        <w:rPr>
          <w:rFonts w:ascii="Verdana" w:hAnsi="Verdana"/>
          <w:spacing w:val="-10"/>
        </w:rPr>
        <w:tab/>
      </w:r>
    </w:p>
    <w:p w:rsidR="00C5407D" w:rsidRPr="00AE1C39" w:rsidRDefault="00C5407D" w:rsidP="009657FB">
      <w:pPr>
        <w:spacing w:before="120"/>
        <w:jc w:val="both"/>
        <w:rPr>
          <w:rFonts w:ascii="Verdana" w:hAnsi="Verdana" w:cs="Arial"/>
          <w:szCs w:val="24"/>
        </w:rPr>
      </w:pPr>
      <w:r w:rsidRPr="00AE1C39">
        <w:rPr>
          <w:rFonts w:ascii="Verdana" w:hAnsi="Verdana" w:cs="Arial"/>
          <w:szCs w:val="24"/>
        </w:rPr>
        <w:t>Where does the group draw members/participants from (what proportion within the parish?</w:t>
      </w:r>
    </w:p>
    <w:p w:rsidR="00C5407D" w:rsidRPr="00AE1C39" w:rsidRDefault="00C5407D" w:rsidP="009657FB">
      <w:pPr>
        <w:tabs>
          <w:tab w:val="left" w:leader="dot" w:pos="9923"/>
        </w:tabs>
        <w:spacing w:before="240"/>
        <w:jc w:val="both"/>
        <w:rPr>
          <w:rFonts w:ascii="Verdana" w:hAnsi="Verdana"/>
          <w:spacing w:val="-10"/>
        </w:rPr>
      </w:pPr>
      <w:r w:rsidRPr="00AE1C39">
        <w:rPr>
          <w:rFonts w:ascii="Verdana" w:hAnsi="Verdana"/>
          <w:spacing w:val="-10"/>
        </w:rPr>
        <w:tab/>
      </w:r>
    </w:p>
    <w:p w:rsidR="00AD4109" w:rsidRPr="00AE1C39" w:rsidRDefault="00AD4109"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Pr="00AE1C39" w:rsidRDefault="00C5407D" w:rsidP="009657FB">
      <w:pPr>
        <w:spacing w:before="120"/>
        <w:jc w:val="both"/>
        <w:rPr>
          <w:rFonts w:ascii="Verdana" w:hAnsi="Verdana" w:cs="Arial"/>
          <w:szCs w:val="24"/>
        </w:rPr>
      </w:pPr>
      <w:r w:rsidRPr="00AE1C39">
        <w:rPr>
          <w:rFonts w:ascii="Verdana" w:hAnsi="Verdana" w:cs="Arial"/>
          <w:szCs w:val="24"/>
        </w:rPr>
        <w:t xml:space="preserve">What is the </w:t>
      </w:r>
      <w:proofErr w:type="spellStart"/>
      <w:r w:rsidRPr="00AE1C39">
        <w:rPr>
          <w:rFonts w:ascii="Verdana" w:hAnsi="Verdana" w:cs="Arial"/>
          <w:szCs w:val="24"/>
        </w:rPr>
        <w:t>groups</w:t>
      </w:r>
      <w:proofErr w:type="spellEnd"/>
      <w:r w:rsidRPr="00AE1C39">
        <w:rPr>
          <w:rFonts w:ascii="Verdana" w:hAnsi="Verdana" w:cs="Arial"/>
          <w:szCs w:val="24"/>
        </w:rPr>
        <w:t xml:space="preserve"> main aim?</w:t>
      </w:r>
    </w:p>
    <w:p w:rsidR="00C5407D" w:rsidRPr="00AE1C39" w:rsidRDefault="00C5407D"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Pr="00AE1C39" w:rsidRDefault="00C5407D" w:rsidP="009657FB">
      <w:pPr>
        <w:spacing w:before="120"/>
        <w:jc w:val="both"/>
        <w:rPr>
          <w:rFonts w:ascii="Verdana" w:hAnsi="Verdana" w:cs="Arial"/>
          <w:szCs w:val="24"/>
        </w:rPr>
      </w:pPr>
      <w:r w:rsidRPr="00AE1C39">
        <w:rPr>
          <w:rFonts w:ascii="Verdana" w:hAnsi="Verdana" w:cs="Arial"/>
          <w:szCs w:val="24"/>
        </w:rPr>
        <w:t>What do participants contribute to the groups running costs?</w:t>
      </w:r>
    </w:p>
    <w:p w:rsidR="00AD4109" w:rsidRPr="00AE1C39" w:rsidRDefault="00AD4109"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Pr="00AE1C39" w:rsidRDefault="00C5407D"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Pr="00AE1C39" w:rsidRDefault="00C5407D" w:rsidP="009657FB">
      <w:pPr>
        <w:spacing w:before="120"/>
        <w:jc w:val="both"/>
        <w:rPr>
          <w:rFonts w:ascii="Verdana" w:hAnsi="Verdana" w:cs="Arial"/>
          <w:szCs w:val="24"/>
        </w:rPr>
      </w:pPr>
      <w:r w:rsidRPr="00AE1C39">
        <w:rPr>
          <w:rFonts w:ascii="Verdana" w:hAnsi="Verdana" w:cs="Arial"/>
          <w:szCs w:val="24"/>
        </w:rPr>
        <w:t>What other costs do the group incur at each meeting?</w:t>
      </w:r>
    </w:p>
    <w:p w:rsidR="00AD4109" w:rsidRPr="00AE1C39" w:rsidRDefault="00AD4109"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Pr="00AE1C39" w:rsidRDefault="00C5407D" w:rsidP="009657FB">
      <w:pPr>
        <w:tabs>
          <w:tab w:val="left" w:leader="dot" w:pos="9923"/>
        </w:tabs>
        <w:spacing w:before="240"/>
        <w:jc w:val="both"/>
        <w:rPr>
          <w:rFonts w:ascii="Verdana" w:hAnsi="Verdana"/>
          <w:spacing w:val="-10"/>
        </w:rPr>
      </w:pPr>
      <w:r w:rsidRPr="00AE1C39">
        <w:rPr>
          <w:rFonts w:ascii="Verdana" w:hAnsi="Verdana"/>
          <w:spacing w:val="-10"/>
        </w:rPr>
        <w:tab/>
      </w:r>
    </w:p>
    <w:p w:rsidR="00AD4109" w:rsidRPr="00AE1C39" w:rsidRDefault="00AD4109" w:rsidP="009657FB">
      <w:pPr>
        <w:tabs>
          <w:tab w:val="left" w:leader="dot" w:pos="9923"/>
        </w:tabs>
        <w:spacing w:before="240"/>
        <w:jc w:val="both"/>
        <w:rPr>
          <w:rFonts w:ascii="Verdana" w:hAnsi="Verdana"/>
          <w:spacing w:val="-10"/>
        </w:rPr>
      </w:pPr>
    </w:p>
    <w:p w:rsidR="00AD4109" w:rsidRPr="00AE1C39" w:rsidRDefault="00AD4109" w:rsidP="009657FB">
      <w:pPr>
        <w:tabs>
          <w:tab w:val="left" w:leader="dot" w:pos="9923"/>
        </w:tabs>
        <w:spacing w:before="240"/>
        <w:jc w:val="both"/>
        <w:rPr>
          <w:rFonts w:ascii="Verdana" w:hAnsi="Verdana"/>
          <w:spacing w:val="-10"/>
        </w:rPr>
      </w:pPr>
    </w:p>
    <w:p w:rsidR="00C5407D" w:rsidRPr="00AE1C39" w:rsidRDefault="00C5407D" w:rsidP="009657FB">
      <w:pPr>
        <w:spacing w:before="120"/>
        <w:jc w:val="both"/>
        <w:rPr>
          <w:rFonts w:ascii="Verdana" w:hAnsi="Verdana" w:cs="Arial"/>
          <w:szCs w:val="24"/>
        </w:rPr>
      </w:pPr>
      <w:r w:rsidRPr="00AE1C39">
        <w:rPr>
          <w:rFonts w:ascii="Verdana" w:hAnsi="Verdana" w:cs="Arial"/>
          <w:szCs w:val="24"/>
        </w:rPr>
        <w:t>What other source of funding have/are the group considering?</w:t>
      </w:r>
    </w:p>
    <w:p w:rsidR="00AD4109" w:rsidRPr="00AE1C39" w:rsidRDefault="00AD4109"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Pr="00AE1C39" w:rsidRDefault="00C5407D"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Pr="00AE1C39" w:rsidRDefault="00C5407D" w:rsidP="009657FB">
      <w:pPr>
        <w:spacing w:before="120"/>
        <w:jc w:val="both"/>
        <w:rPr>
          <w:rFonts w:ascii="Verdana" w:hAnsi="Verdana" w:cs="Arial"/>
          <w:szCs w:val="24"/>
        </w:rPr>
      </w:pPr>
      <w:r w:rsidRPr="00AE1C39">
        <w:rPr>
          <w:rFonts w:ascii="Verdana" w:hAnsi="Verdana" w:cs="Arial"/>
          <w:szCs w:val="24"/>
        </w:rPr>
        <w:t>What level of support are you requesting?</w:t>
      </w:r>
    </w:p>
    <w:p w:rsidR="00AD4109" w:rsidRPr="00AE1C39" w:rsidRDefault="00AD4109"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Pr="00AE1C39" w:rsidRDefault="00C5407D"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Pr="00AE1C39" w:rsidRDefault="00C5407D" w:rsidP="009657FB">
      <w:pPr>
        <w:spacing w:before="120"/>
        <w:jc w:val="both"/>
        <w:rPr>
          <w:rFonts w:ascii="Verdana" w:hAnsi="Verdana" w:cs="Arial"/>
          <w:szCs w:val="24"/>
        </w:rPr>
      </w:pPr>
      <w:r w:rsidRPr="00AE1C39">
        <w:rPr>
          <w:rFonts w:ascii="Verdana" w:hAnsi="Verdana" w:cs="Arial"/>
          <w:szCs w:val="24"/>
        </w:rPr>
        <w:t>For what period of time do you need help?</w:t>
      </w:r>
    </w:p>
    <w:p w:rsidR="00AD4109" w:rsidRPr="00AE1C39" w:rsidRDefault="00AD4109" w:rsidP="009657FB">
      <w:pPr>
        <w:tabs>
          <w:tab w:val="left" w:leader="dot" w:pos="9923"/>
        </w:tabs>
        <w:spacing w:before="240"/>
        <w:jc w:val="both"/>
        <w:rPr>
          <w:rFonts w:ascii="Verdana" w:hAnsi="Verdana"/>
          <w:spacing w:val="-10"/>
        </w:rPr>
      </w:pPr>
      <w:r w:rsidRPr="00AE1C39">
        <w:rPr>
          <w:rFonts w:ascii="Verdana" w:hAnsi="Verdana"/>
          <w:spacing w:val="-10"/>
        </w:rPr>
        <w:tab/>
      </w:r>
    </w:p>
    <w:p w:rsidR="00AD4109" w:rsidRPr="00AE1C39" w:rsidRDefault="00AD4109" w:rsidP="009657FB">
      <w:pPr>
        <w:tabs>
          <w:tab w:val="left" w:leader="dot" w:pos="9923"/>
        </w:tabs>
        <w:spacing w:before="240"/>
        <w:jc w:val="both"/>
        <w:rPr>
          <w:rFonts w:ascii="Verdana" w:hAnsi="Verdana"/>
          <w:spacing w:val="-10"/>
        </w:rPr>
      </w:pPr>
      <w:r w:rsidRPr="00AE1C39">
        <w:rPr>
          <w:rFonts w:ascii="Verdana" w:hAnsi="Verdana"/>
          <w:spacing w:val="-10"/>
        </w:rPr>
        <w:tab/>
      </w:r>
    </w:p>
    <w:p w:rsidR="00C5407D" w:rsidRDefault="00C5407D" w:rsidP="009657FB">
      <w:pPr>
        <w:spacing w:before="120"/>
        <w:jc w:val="both"/>
        <w:rPr>
          <w:rFonts w:ascii="Verdana" w:hAnsi="Verdana" w:cs="Arial"/>
          <w:szCs w:val="24"/>
        </w:rPr>
      </w:pPr>
    </w:p>
    <w:p w:rsidR="00A96D1D" w:rsidRPr="009F6127" w:rsidRDefault="00A96D1D" w:rsidP="009657FB">
      <w:pPr>
        <w:spacing w:before="120"/>
        <w:jc w:val="both"/>
        <w:rPr>
          <w:rFonts w:ascii="Verdana" w:hAnsi="Verdana" w:cs="Arial"/>
          <w:szCs w:val="24"/>
        </w:rPr>
      </w:pPr>
      <w:r w:rsidRPr="009F6127">
        <w:rPr>
          <w:rFonts w:ascii="Verdana" w:hAnsi="Verdana" w:cs="Arial"/>
          <w:szCs w:val="24"/>
        </w:rPr>
        <w:t xml:space="preserve">Does the group have the following in place? </w:t>
      </w:r>
    </w:p>
    <w:p w:rsidR="00A96D1D" w:rsidRPr="009F6127" w:rsidRDefault="00A96D1D" w:rsidP="009657FB">
      <w:pPr>
        <w:numPr>
          <w:ilvl w:val="0"/>
          <w:numId w:val="10"/>
        </w:numPr>
        <w:spacing w:before="120"/>
        <w:jc w:val="both"/>
        <w:rPr>
          <w:rFonts w:ascii="Verdana" w:hAnsi="Verdana" w:cs="Arial"/>
          <w:szCs w:val="24"/>
        </w:rPr>
      </w:pPr>
      <w:r w:rsidRPr="009F6127">
        <w:rPr>
          <w:rFonts w:ascii="Verdana" w:hAnsi="Verdana" w:cs="Arial"/>
          <w:szCs w:val="24"/>
        </w:rPr>
        <w:t>Public Liability Insurance (provide copy)</w:t>
      </w:r>
    </w:p>
    <w:p w:rsidR="00A96D1D" w:rsidRPr="009F6127" w:rsidRDefault="00A96D1D" w:rsidP="009657FB">
      <w:pPr>
        <w:numPr>
          <w:ilvl w:val="0"/>
          <w:numId w:val="10"/>
        </w:numPr>
        <w:spacing w:before="120"/>
        <w:jc w:val="both"/>
        <w:rPr>
          <w:rFonts w:ascii="Verdana" w:hAnsi="Verdana" w:cs="Arial"/>
          <w:szCs w:val="24"/>
        </w:rPr>
      </w:pPr>
      <w:r w:rsidRPr="009F6127">
        <w:rPr>
          <w:rFonts w:ascii="Verdana" w:hAnsi="Verdana" w:cs="Arial"/>
          <w:szCs w:val="24"/>
        </w:rPr>
        <w:t>Child Protection Policy (provide copy)</w:t>
      </w:r>
    </w:p>
    <w:p w:rsidR="00A96D1D" w:rsidRPr="009F6127" w:rsidRDefault="00A96D1D" w:rsidP="009657FB">
      <w:pPr>
        <w:spacing w:before="120"/>
        <w:jc w:val="both"/>
        <w:rPr>
          <w:rFonts w:ascii="Verdana" w:hAnsi="Verdana" w:cs="Arial"/>
          <w:szCs w:val="24"/>
        </w:rPr>
      </w:pPr>
    </w:p>
    <w:p w:rsidR="00A96D1D" w:rsidRPr="009F6127" w:rsidRDefault="00A96D1D" w:rsidP="009657FB">
      <w:pPr>
        <w:spacing w:before="120"/>
        <w:jc w:val="both"/>
        <w:rPr>
          <w:rFonts w:ascii="Verdana" w:hAnsi="Verdana" w:cs="Arial"/>
          <w:szCs w:val="24"/>
        </w:rPr>
      </w:pPr>
      <w:r w:rsidRPr="009F6127">
        <w:rPr>
          <w:rFonts w:ascii="Verdana" w:hAnsi="Verdana" w:cs="Arial"/>
          <w:szCs w:val="24"/>
        </w:rPr>
        <w:t>Provide a written statement explaining how the group might benefit from any financial subsidy towards hall hire costs</w:t>
      </w:r>
    </w:p>
    <w:p w:rsidR="009F6127" w:rsidRDefault="009F6127" w:rsidP="009657FB">
      <w:pPr>
        <w:tabs>
          <w:tab w:val="left" w:leader="dot" w:pos="9923"/>
        </w:tabs>
        <w:spacing w:before="240"/>
        <w:jc w:val="both"/>
        <w:rPr>
          <w:rFonts w:ascii="Verdana" w:hAnsi="Verdana"/>
          <w:spacing w:val="-10"/>
        </w:rPr>
      </w:pPr>
      <w:r>
        <w:rPr>
          <w:rFonts w:ascii="Verdana" w:hAnsi="Verdana"/>
          <w:spacing w:val="-10"/>
        </w:rPr>
        <w:tab/>
      </w:r>
    </w:p>
    <w:p w:rsidR="009F6127" w:rsidRDefault="009F6127" w:rsidP="009657FB">
      <w:pPr>
        <w:tabs>
          <w:tab w:val="left" w:leader="dot" w:pos="9923"/>
        </w:tabs>
        <w:spacing w:before="240"/>
        <w:jc w:val="both"/>
        <w:rPr>
          <w:rFonts w:ascii="Verdana" w:hAnsi="Verdana"/>
          <w:spacing w:val="-10"/>
        </w:rPr>
      </w:pPr>
      <w:r>
        <w:rPr>
          <w:rFonts w:ascii="Verdana" w:hAnsi="Verdana"/>
          <w:spacing w:val="-10"/>
        </w:rPr>
        <w:tab/>
      </w:r>
    </w:p>
    <w:p w:rsidR="009F6127" w:rsidRDefault="009F6127" w:rsidP="009657FB">
      <w:pPr>
        <w:tabs>
          <w:tab w:val="left" w:leader="dot" w:pos="9923"/>
        </w:tabs>
        <w:spacing w:before="240"/>
        <w:jc w:val="both"/>
        <w:rPr>
          <w:rFonts w:ascii="Verdana" w:hAnsi="Verdana"/>
          <w:spacing w:val="-10"/>
        </w:rPr>
      </w:pPr>
      <w:r>
        <w:rPr>
          <w:rFonts w:ascii="Verdana" w:hAnsi="Verdana"/>
          <w:spacing w:val="-10"/>
        </w:rPr>
        <w:tab/>
      </w:r>
    </w:p>
    <w:p w:rsidR="009F6127" w:rsidRDefault="009F6127" w:rsidP="009657FB">
      <w:pPr>
        <w:tabs>
          <w:tab w:val="left" w:leader="dot" w:pos="9923"/>
        </w:tabs>
        <w:spacing w:before="240"/>
        <w:jc w:val="both"/>
        <w:rPr>
          <w:rFonts w:ascii="Verdana" w:hAnsi="Verdana"/>
          <w:spacing w:val="-10"/>
        </w:rPr>
      </w:pPr>
      <w:r>
        <w:rPr>
          <w:rFonts w:ascii="Verdana" w:hAnsi="Verdana"/>
          <w:spacing w:val="-10"/>
        </w:rPr>
        <w:tab/>
      </w:r>
    </w:p>
    <w:p w:rsidR="0028430E" w:rsidRPr="009F6127" w:rsidRDefault="0028430E" w:rsidP="009657FB">
      <w:pPr>
        <w:spacing w:before="120"/>
        <w:jc w:val="both"/>
        <w:rPr>
          <w:rFonts w:ascii="Verdana" w:hAnsi="Verdana" w:cs="Arial"/>
          <w:szCs w:val="24"/>
        </w:rPr>
      </w:pPr>
    </w:p>
    <w:p w:rsidR="005E2239" w:rsidRDefault="005E2239" w:rsidP="009657FB">
      <w:pPr>
        <w:pStyle w:val="Heading1"/>
        <w:jc w:val="both"/>
      </w:pPr>
      <w:r>
        <w:br w:type="page"/>
      </w:r>
      <w:r>
        <w:lastRenderedPageBreak/>
        <w:t>Appendix C</w:t>
      </w:r>
    </w:p>
    <w:p w:rsidR="005E2239" w:rsidRPr="005E2239" w:rsidRDefault="005E2239" w:rsidP="009657FB">
      <w:pPr>
        <w:pStyle w:val="Heading1"/>
        <w:jc w:val="both"/>
      </w:pPr>
      <w:r w:rsidRPr="005E2239">
        <w:t>Guidance notes for Hirers of the Church Premises</w:t>
      </w:r>
    </w:p>
    <w:p w:rsidR="005E2239" w:rsidRPr="005E2239" w:rsidRDefault="005E2239" w:rsidP="009657FB">
      <w:pPr>
        <w:jc w:val="both"/>
        <w:rPr>
          <w:rFonts w:ascii="Arial" w:hAnsi="Arial" w:cs="Arial"/>
        </w:rPr>
      </w:pPr>
      <w:r w:rsidRPr="005E2239">
        <w:rPr>
          <w:rFonts w:ascii="Arial" w:hAnsi="Arial" w:cs="Arial"/>
        </w:rPr>
        <w:t>Thank you for hiring our church premises. We are glad to be able to be of service to you. These guidance notes are provided to help ensure that your use of the premises goes smoothly, safely and securely both for you and for other users.</w:t>
      </w:r>
    </w:p>
    <w:p w:rsidR="005E2239" w:rsidRPr="005E2239" w:rsidRDefault="005E2239" w:rsidP="009657FB">
      <w:pPr>
        <w:jc w:val="both"/>
        <w:rPr>
          <w:rFonts w:ascii="Arial" w:hAnsi="Arial" w:cs="Arial"/>
        </w:rPr>
      </w:pPr>
      <w:r w:rsidRPr="005E2239">
        <w:rPr>
          <w:rFonts w:ascii="Arial" w:hAnsi="Arial" w:cs="Arial"/>
        </w:rPr>
        <w:t>Please read these notes alongside the General Conditions of Hire that are provided with the booking application or confirmation.</w:t>
      </w:r>
    </w:p>
    <w:p w:rsidR="005E2239" w:rsidRPr="005E2239" w:rsidRDefault="005E2239" w:rsidP="009657FB">
      <w:pPr>
        <w:pStyle w:val="Heading3"/>
        <w:jc w:val="both"/>
      </w:pPr>
      <w:r w:rsidRPr="005E2239">
        <w:t>Before you arrive</w:t>
      </w:r>
    </w:p>
    <w:p w:rsidR="005E2239" w:rsidRPr="005E2239" w:rsidRDefault="005E2239" w:rsidP="009657FB">
      <w:pPr>
        <w:numPr>
          <w:ilvl w:val="0"/>
          <w:numId w:val="11"/>
        </w:numPr>
        <w:spacing w:before="120"/>
        <w:jc w:val="both"/>
        <w:rPr>
          <w:rFonts w:ascii="Arial" w:hAnsi="Arial" w:cs="Arial"/>
          <w:spacing w:val="-10"/>
        </w:rPr>
      </w:pPr>
      <w:r w:rsidRPr="005E2239">
        <w:rPr>
          <w:rFonts w:ascii="Arial" w:hAnsi="Arial" w:cs="Arial"/>
          <w:spacing w:val="-10"/>
        </w:rPr>
        <w:t>Make</w:t>
      </w:r>
      <w:r w:rsidR="00BE6B14">
        <w:rPr>
          <w:rFonts w:ascii="Arial" w:hAnsi="Arial" w:cs="Arial"/>
          <w:spacing w:val="-10"/>
        </w:rPr>
        <w:t xml:space="preserve"> sure that the booking time prov</w:t>
      </w:r>
      <w:r w:rsidRPr="005E2239">
        <w:rPr>
          <w:rFonts w:ascii="Arial" w:hAnsi="Arial" w:cs="Arial"/>
          <w:spacing w:val="-10"/>
        </w:rPr>
        <w:t>ides sufficient time for setting up and clearing away. If you plan to have an entertainer, disco or similar, they usually need a good deal of time to set up.</w:t>
      </w:r>
    </w:p>
    <w:p w:rsidR="005E2239" w:rsidRPr="005E2239" w:rsidRDefault="005E2239" w:rsidP="009657FB">
      <w:pPr>
        <w:numPr>
          <w:ilvl w:val="0"/>
          <w:numId w:val="11"/>
        </w:numPr>
        <w:spacing w:before="120"/>
        <w:jc w:val="both"/>
        <w:rPr>
          <w:rFonts w:ascii="Arial" w:hAnsi="Arial" w:cs="Arial"/>
          <w:spacing w:val="-10"/>
        </w:rPr>
      </w:pPr>
      <w:r w:rsidRPr="005E2239">
        <w:rPr>
          <w:rFonts w:ascii="Arial" w:hAnsi="Arial" w:cs="Arial"/>
          <w:spacing w:val="-10"/>
        </w:rPr>
        <w:t>Make sure that you are fully aware of the extent or limit of the catering facilities available in the kitchens. Make sure you bring any additional items you may require.</w:t>
      </w:r>
    </w:p>
    <w:p w:rsidR="005E2239" w:rsidRPr="005E2239" w:rsidRDefault="005E2239" w:rsidP="009657FB">
      <w:pPr>
        <w:numPr>
          <w:ilvl w:val="0"/>
          <w:numId w:val="11"/>
        </w:numPr>
        <w:spacing w:before="120"/>
        <w:jc w:val="both"/>
        <w:rPr>
          <w:rFonts w:ascii="Arial" w:hAnsi="Arial" w:cs="Arial"/>
          <w:spacing w:val="-10"/>
        </w:rPr>
      </w:pPr>
      <w:r w:rsidRPr="005E2239">
        <w:rPr>
          <w:rFonts w:ascii="Arial" w:hAnsi="Arial" w:cs="Arial"/>
          <w:spacing w:val="-10"/>
        </w:rPr>
        <w:t>Check for whatever access you need to electrical power points and that you have sufficient cables or extensions.</w:t>
      </w:r>
    </w:p>
    <w:p w:rsidR="005E2239" w:rsidRPr="005E2239" w:rsidRDefault="005E2239" w:rsidP="009657FB">
      <w:pPr>
        <w:pStyle w:val="Heading3"/>
        <w:jc w:val="both"/>
      </w:pPr>
      <w:r w:rsidRPr="005E2239">
        <w:t>During the Hire of the premises</w:t>
      </w:r>
    </w:p>
    <w:p w:rsidR="005E2239" w:rsidRPr="005E2239" w:rsidRDefault="005E2239" w:rsidP="009657FB">
      <w:pPr>
        <w:numPr>
          <w:ilvl w:val="0"/>
          <w:numId w:val="11"/>
        </w:numPr>
        <w:spacing w:before="120"/>
        <w:jc w:val="both"/>
        <w:rPr>
          <w:rFonts w:ascii="Arial" w:hAnsi="Arial" w:cs="Arial"/>
          <w:spacing w:val="-10"/>
        </w:rPr>
      </w:pPr>
      <w:r w:rsidRPr="005E2239">
        <w:rPr>
          <w:rFonts w:ascii="Arial" w:hAnsi="Arial" w:cs="Arial"/>
          <w:spacing w:val="-10"/>
        </w:rPr>
        <w:t xml:space="preserve">Make sure that you are fully aware of the emergency exits, fire extinguisher points, access to telephones/mobiles </w:t>
      </w:r>
      <w:proofErr w:type="spellStart"/>
      <w:r w:rsidRPr="005E2239">
        <w:rPr>
          <w:rFonts w:ascii="Arial" w:hAnsi="Arial" w:cs="Arial"/>
          <w:spacing w:val="-10"/>
        </w:rPr>
        <w:t>etc</w:t>
      </w:r>
      <w:proofErr w:type="spellEnd"/>
      <w:r w:rsidRPr="005E2239">
        <w:rPr>
          <w:rFonts w:ascii="Arial" w:hAnsi="Arial" w:cs="Arial"/>
          <w:spacing w:val="-10"/>
        </w:rPr>
        <w:t xml:space="preserve"> in case of emergency;</w:t>
      </w:r>
    </w:p>
    <w:p w:rsidR="005E2239" w:rsidRPr="005E2239" w:rsidRDefault="005E2239" w:rsidP="009657FB">
      <w:pPr>
        <w:numPr>
          <w:ilvl w:val="0"/>
          <w:numId w:val="11"/>
        </w:numPr>
        <w:spacing w:before="120"/>
        <w:jc w:val="both"/>
        <w:rPr>
          <w:rFonts w:ascii="Arial" w:hAnsi="Arial" w:cs="Arial"/>
          <w:spacing w:val="-10"/>
        </w:rPr>
      </w:pPr>
      <w:r w:rsidRPr="005E2239">
        <w:rPr>
          <w:rFonts w:ascii="Arial" w:hAnsi="Arial" w:cs="Arial"/>
          <w:spacing w:val="-10"/>
        </w:rPr>
        <w:t>Make sure that you have considered any safety and fire risks;</w:t>
      </w:r>
    </w:p>
    <w:p w:rsidR="005E2239" w:rsidRPr="005E2239" w:rsidRDefault="005E2239" w:rsidP="009657FB">
      <w:pPr>
        <w:numPr>
          <w:ilvl w:val="0"/>
          <w:numId w:val="11"/>
        </w:numPr>
        <w:spacing w:before="120"/>
        <w:jc w:val="both"/>
        <w:rPr>
          <w:rFonts w:ascii="Arial" w:hAnsi="Arial" w:cs="Arial"/>
          <w:spacing w:val="-10"/>
        </w:rPr>
      </w:pPr>
      <w:r w:rsidRPr="005E2239">
        <w:rPr>
          <w:rFonts w:ascii="Arial" w:hAnsi="Arial" w:cs="Arial"/>
          <w:spacing w:val="-10"/>
        </w:rPr>
        <w:t xml:space="preserve">Make sure that there is proper adult </w:t>
      </w:r>
      <w:proofErr w:type="spellStart"/>
      <w:r w:rsidRPr="005E2239">
        <w:rPr>
          <w:rFonts w:ascii="Arial" w:hAnsi="Arial" w:cs="Arial"/>
          <w:spacing w:val="-10"/>
        </w:rPr>
        <w:t>superivision</w:t>
      </w:r>
      <w:proofErr w:type="spellEnd"/>
      <w:r w:rsidRPr="005E2239">
        <w:rPr>
          <w:rFonts w:ascii="Arial" w:hAnsi="Arial" w:cs="Arial"/>
          <w:spacing w:val="-10"/>
        </w:rPr>
        <w:t xml:space="preserve"> of children at all times while on the premises;</w:t>
      </w:r>
    </w:p>
    <w:p w:rsidR="005E2239" w:rsidRPr="005E2239" w:rsidRDefault="005E2239" w:rsidP="009657FB">
      <w:pPr>
        <w:pStyle w:val="Heading3"/>
        <w:jc w:val="both"/>
      </w:pPr>
      <w:r w:rsidRPr="005E2239">
        <w:t>Before vacating the premises</w:t>
      </w:r>
    </w:p>
    <w:p w:rsidR="005E2239" w:rsidRPr="005E2239" w:rsidRDefault="005E2239" w:rsidP="009657FB">
      <w:pPr>
        <w:jc w:val="both"/>
        <w:rPr>
          <w:rFonts w:ascii="Arial" w:hAnsi="Arial" w:cs="Arial"/>
          <w:spacing w:val="-10"/>
        </w:rPr>
      </w:pPr>
      <w:r w:rsidRPr="005E2239">
        <w:rPr>
          <w:rFonts w:ascii="Arial" w:hAnsi="Arial" w:cs="Arial"/>
          <w:spacing w:val="-10"/>
        </w:rPr>
        <w:t>Please check that :-</w:t>
      </w:r>
    </w:p>
    <w:p w:rsidR="005E2239" w:rsidRPr="005E2239" w:rsidRDefault="005E2239" w:rsidP="009657FB">
      <w:pPr>
        <w:numPr>
          <w:ilvl w:val="0"/>
          <w:numId w:val="12"/>
        </w:numPr>
        <w:spacing w:before="120"/>
        <w:jc w:val="both"/>
        <w:rPr>
          <w:rFonts w:ascii="Arial" w:hAnsi="Arial" w:cs="Arial"/>
          <w:b/>
          <w:bCs/>
          <w:spacing w:val="-10"/>
        </w:rPr>
      </w:pPr>
      <w:r w:rsidRPr="005E2239">
        <w:rPr>
          <w:rFonts w:ascii="Arial" w:hAnsi="Arial" w:cs="Arial"/>
          <w:b/>
          <w:bCs/>
          <w:spacing w:val="-10"/>
        </w:rPr>
        <w:t>All taps, lights and cookers are off</w:t>
      </w:r>
    </w:p>
    <w:p w:rsidR="005E2239" w:rsidRPr="005E2239" w:rsidRDefault="005E2239" w:rsidP="009657FB">
      <w:pPr>
        <w:numPr>
          <w:ilvl w:val="0"/>
          <w:numId w:val="12"/>
        </w:numPr>
        <w:spacing w:before="120"/>
        <w:jc w:val="both"/>
        <w:rPr>
          <w:rFonts w:ascii="Arial" w:hAnsi="Arial" w:cs="Arial"/>
          <w:b/>
          <w:bCs/>
          <w:spacing w:val="-10"/>
        </w:rPr>
      </w:pPr>
      <w:r w:rsidRPr="005E2239">
        <w:rPr>
          <w:rFonts w:ascii="Arial" w:hAnsi="Arial" w:cs="Arial"/>
          <w:b/>
          <w:bCs/>
          <w:spacing w:val="-10"/>
        </w:rPr>
        <w:t>Toilets are flushed</w:t>
      </w:r>
    </w:p>
    <w:p w:rsidR="005E2239" w:rsidRPr="005E2239" w:rsidRDefault="005E2239" w:rsidP="009657FB">
      <w:pPr>
        <w:numPr>
          <w:ilvl w:val="0"/>
          <w:numId w:val="12"/>
        </w:numPr>
        <w:spacing w:before="120"/>
        <w:jc w:val="both"/>
        <w:rPr>
          <w:rFonts w:ascii="Arial" w:hAnsi="Arial" w:cs="Arial"/>
          <w:b/>
          <w:bCs/>
          <w:spacing w:val="-10"/>
        </w:rPr>
      </w:pPr>
      <w:r w:rsidRPr="005E2239">
        <w:rPr>
          <w:rFonts w:ascii="Arial" w:hAnsi="Arial" w:cs="Arial"/>
          <w:b/>
          <w:bCs/>
          <w:spacing w:val="-10"/>
        </w:rPr>
        <w:t>Windows are shut</w:t>
      </w:r>
    </w:p>
    <w:p w:rsidR="005E2239" w:rsidRPr="005E2239" w:rsidRDefault="005E2239" w:rsidP="009657FB">
      <w:pPr>
        <w:numPr>
          <w:ilvl w:val="0"/>
          <w:numId w:val="12"/>
        </w:numPr>
        <w:spacing w:before="120"/>
        <w:jc w:val="both"/>
        <w:rPr>
          <w:rFonts w:ascii="Arial" w:hAnsi="Arial" w:cs="Arial"/>
          <w:b/>
          <w:bCs/>
          <w:spacing w:val="-10"/>
        </w:rPr>
      </w:pPr>
      <w:r w:rsidRPr="005E2239">
        <w:rPr>
          <w:rFonts w:ascii="Arial" w:hAnsi="Arial" w:cs="Arial"/>
          <w:b/>
          <w:bCs/>
          <w:spacing w:val="-10"/>
        </w:rPr>
        <w:t>Tables are wiped clean</w:t>
      </w:r>
    </w:p>
    <w:p w:rsidR="005E2239" w:rsidRPr="005E2239" w:rsidRDefault="005E2239" w:rsidP="003553C7">
      <w:pPr>
        <w:numPr>
          <w:ilvl w:val="0"/>
          <w:numId w:val="12"/>
        </w:numPr>
        <w:spacing w:before="120"/>
        <w:rPr>
          <w:rFonts w:ascii="Arial" w:hAnsi="Arial" w:cs="Arial"/>
          <w:b/>
          <w:bCs/>
          <w:spacing w:val="-10"/>
        </w:rPr>
      </w:pPr>
      <w:r w:rsidRPr="005E2239">
        <w:rPr>
          <w:rFonts w:ascii="Arial" w:hAnsi="Arial" w:cs="Arial"/>
          <w:b/>
          <w:bCs/>
          <w:spacing w:val="-10"/>
        </w:rPr>
        <w:t>Chairs and tables have been returned</w:t>
      </w:r>
      <w:r w:rsidRPr="005E2239">
        <w:rPr>
          <w:rFonts w:ascii="Arial" w:hAnsi="Arial" w:cs="Arial"/>
          <w:b/>
          <w:bCs/>
          <w:spacing w:val="-10"/>
        </w:rPr>
        <w:br/>
        <w:t>Please lift (and not drag) so as to preserve the flooring</w:t>
      </w:r>
    </w:p>
    <w:p w:rsidR="005E2239" w:rsidRPr="005E2239" w:rsidRDefault="005E2239" w:rsidP="009657FB">
      <w:pPr>
        <w:numPr>
          <w:ilvl w:val="0"/>
          <w:numId w:val="12"/>
        </w:numPr>
        <w:spacing w:before="120"/>
        <w:jc w:val="both"/>
        <w:rPr>
          <w:rFonts w:ascii="Arial" w:hAnsi="Arial" w:cs="Arial"/>
          <w:b/>
          <w:bCs/>
          <w:spacing w:val="-10"/>
        </w:rPr>
      </w:pPr>
      <w:r w:rsidRPr="005E2239">
        <w:rPr>
          <w:rFonts w:ascii="Arial" w:hAnsi="Arial" w:cs="Arial"/>
          <w:b/>
          <w:bCs/>
          <w:spacing w:val="-10"/>
        </w:rPr>
        <w:t>Floors are clean and vacuumed (cleaner to be found in the boiler cupboard)</w:t>
      </w:r>
    </w:p>
    <w:p w:rsidR="005E2239" w:rsidRPr="005E2239" w:rsidRDefault="005E2239" w:rsidP="009657FB">
      <w:pPr>
        <w:numPr>
          <w:ilvl w:val="0"/>
          <w:numId w:val="12"/>
        </w:numPr>
        <w:spacing w:before="120"/>
        <w:jc w:val="both"/>
        <w:rPr>
          <w:rFonts w:ascii="Arial" w:hAnsi="Arial" w:cs="Arial"/>
          <w:b/>
          <w:bCs/>
          <w:spacing w:val="-10"/>
        </w:rPr>
      </w:pPr>
      <w:r w:rsidRPr="005E2239">
        <w:rPr>
          <w:rFonts w:ascii="Arial" w:hAnsi="Arial" w:cs="Arial"/>
          <w:b/>
          <w:bCs/>
          <w:spacing w:val="-10"/>
        </w:rPr>
        <w:t>The kitchen is clean and tidy and that anything used is washed, dried and put away</w:t>
      </w:r>
    </w:p>
    <w:p w:rsidR="005E2239" w:rsidRPr="005E2239" w:rsidRDefault="005E2239" w:rsidP="009657FB">
      <w:pPr>
        <w:pStyle w:val="Heading3"/>
        <w:jc w:val="both"/>
      </w:pPr>
      <w:r w:rsidRPr="005E2239">
        <w:t>Finally…</w:t>
      </w:r>
    </w:p>
    <w:p w:rsidR="005E2239" w:rsidRDefault="005E2239" w:rsidP="009657FB">
      <w:pPr>
        <w:jc w:val="both"/>
        <w:rPr>
          <w:rFonts w:ascii="Arial" w:hAnsi="Arial" w:cs="Arial"/>
          <w:spacing w:val="-10"/>
        </w:rPr>
      </w:pPr>
      <w:r w:rsidRPr="005E2239">
        <w:rPr>
          <w:rFonts w:ascii="Arial" w:hAnsi="Arial" w:cs="Arial"/>
          <w:spacing w:val="-10"/>
        </w:rPr>
        <w:t>It is very helpful if each group leaves the premises clean and ready for the next user, as we do not currently employ a caretaker.  If the hall is not left in a good condition for the next user we may make an additional charge, so please leave the premises as you would like to find them, taking your rubbish away with you.</w:t>
      </w:r>
    </w:p>
    <w:p w:rsidR="00BE6B14" w:rsidRPr="005E2239" w:rsidRDefault="00BE6B14" w:rsidP="009657FB">
      <w:pPr>
        <w:jc w:val="both"/>
        <w:rPr>
          <w:rFonts w:ascii="Arial" w:hAnsi="Arial" w:cs="Arial"/>
          <w:spacing w:val="-10"/>
        </w:rPr>
      </w:pPr>
    </w:p>
    <w:p w:rsidR="005E2239" w:rsidRPr="005E2239" w:rsidRDefault="005E2239" w:rsidP="009657FB">
      <w:pPr>
        <w:jc w:val="both"/>
        <w:rPr>
          <w:rFonts w:ascii="Arial" w:hAnsi="Arial" w:cs="Arial"/>
          <w:spacing w:val="-10"/>
        </w:rPr>
      </w:pPr>
      <w:r w:rsidRPr="005E2239">
        <w:rPr>
          <w:rFonts w:ascii="Arial" w:hAnsi="Arial" w:cs="Arial"/>
          <w:spacing w:val="-10"/>
        </w:rPr>
        <w:t xml:space="preserve">If you have any problems or accidents while hiring the premises, please be sure to contact the </w:t>
      </w:r>
      <w:r w:rsidR="00FD3E41">
        <w:rPr>
          <w:rFonts w:ascii="Arial" w:hAnsi="Arial" w:cs="Arial"/>
          <w:spacing w:val="-10"/>
        </w:rPr>
        <w:t>Lettings Manager</w:t>
      </w:r>
      <w:r w:rsidRPr="005E2239">
        <w:rPr>
          <w:rFonts w:ascii="Arial" w:hAnsi="Arial" w:cs="Arial"/>
          <w:spacing w:val="-10"/>
        </w:rPr>
        <w:t>. We will be glad to help in any way we can</w:t>
      </w:r>
    </w:p>
    <w:p w:rsidR="005E2239" w:rsidRPr="005E2239" w:rsidRDefault="005E2239" w:rsidP="009657FB">
      <w:pPr>
        <w:jc w:val="both"/>
        <w:rPr>
          <w:rFonts w:ascii="Arial" w:hAnsi="Arial" w:cs="Arial"/>
          <w:spacing w:val="-10"/>
        </w:rPr>
      </w:pPr>
    </w:p>
    <w:p w:rsidR="005E2239" w:rsidRPr="005E2239" w:rsidRDefault="005E2239" w:rsidP="009657FB">
      <w:pPr>
        <w:jc w:val="both"/>
        <w:rPr>
          <w:rFonts w:ascii="Arial" w:hAnsi="Arial" w:cs="Arial"/>
          <w:spacing w:val="-10"/>
        </w:rPr>
      </w:pPr>
      <w:r w:rsidRPr="005E2239">
        <w:rPr>
          <w:rFonts w:ascii="Arial" w:hAnsi="Arial" w:cs="Arial"/>
          <w:spacing w:val="-10"/>
        </w:rPr>
        <w:t>Thank you very much.</w:t>
      </w:r>
    </w:p>
    <w:p w:rsidR="005E2239" w:rsidRDefault="005E2239" w:rsidP="009657FB">
      <w:pPr>
        <w:jc w:val="both"/>
        <w:rPr>
          <w:spacing w:val="-10"/>
        </w:rPr>
      </w:pPr>
    </w:p>
    <w:p w:rsidR="00BE6B14" w:rsidRDefault="00BE6B14" w:rsidP="009657FB">
      <w:pPr>
        <w:pStyle w:val="Heading1"/>
        <w:jc w:val="both"/>
        <w:sectPr w:rsidR="00BE6B14" w:rsidSect="00737E9C">
          <w:headerReference w:type="default" r:id="rId8"/>
          <w:footerReference w:type="default" r:id="rId9"/>
          <w:footerReference w:type="first" r:id="rId10"/>
          <w:pgSz w:w="11907" w:h="16840" w:code="9"/>
          <w:pgMar w:top="851" w:right="708" w:bottom="397" w:left="1134" w:header="357" w:footer="227" w:gutter="0"/>
          <w:cols w:space="720"/>
          <w:titlePg/>
          <w:docGrid w:linePitch="326"/>
        </w:sectPr>
      </w:pPr>
    </w:p>
    <w:p w:rsidR="00C204C6" w:rsidRDefault="00C204C6" w:rsidP="00C204C6">
      <w:pPr>
        <w:tabs>
          <w:tab w:val="right" w:pos="10206"/>
        </w:tabs>
        <w:ind w:left="-142" w:right="-171"/>
        <w:jc w:val="both"/>
        <w:rPr>
          <w:rFonts w:ascii="Verdana" w:hAnsi="Verdana"/>
          <w:sz w:val="28"/>
          <w:szCs w:val="28"/>
        </w:rPr>
      </w:pPr>
      <w:r w:rsidRPr="00983786">
        <w:rPr>
          <w:rFonts w:ascii="Verdana" w:hAnsi="Verdana"/>
          <w:b/>
          <w:szCs w:val="24"/>
        </w:rPr>
        <w:lastRenderedPageBreak/>
        <w:t>GENERAL CONDITIONS OF HIRE</w:t>
      </w:r>
      <w:r>
        <w:rPr>
          <w:rFonts w:ascii="Verdana" w:hAnsi="Verdana"/>
          <w:sz w:val="28"/>
          <w:szCs w:val="28"/>
        </w:rPr>
        <w:tab/>
      </w:r>
      <w:r w:rsidRPr="00B719C4">
        <w:rPr>
          <w:rFonts w:ascii="Verdana" w:hAnsi="Verdana"/>
          <w:sz w:val="20"/>
        </w:rPr>
        <w:t xml:space="preserve">Effective from </w:t>
      </w:r>
      <w:r>
        <w:rPr>
          <w:rFonts w:ascii="Verdana" w:hAnsi="Verdana"/>
          <w:sz w:val="20"/>
        </w:rPr>
        <w:t>March 2017</w:t>
      </w:r>
    </w:p>
    <w:p w:rsidR="00C204C6" w:rsidRDefault="00C204C6" w:rsidP="00C204C6">
      <w:pPr>
        <w:pStyle w:val="Conditionssection"/>
        <w:tabs>
          <w:tab w:val="clear" w:pos="1985"/>
          <w:tab w:val="left" w:pos="1701"/>
        </w:tabs>
        <w:spacing w:before="80" w:line="200" w:lineRule="exact"/>
        <w:ind w:left="-142" w:right="-170" w:firstLine="0"/>
        <w:jc w:val="both"/>
      </w:pPr>
      <w:r w:rsidRPr="008D62A6">
        <w:rPr>
          <w:b/>
        </w:rPr>
        <w:t>1 – USE</w:t>
      </w:r>
      <w:r>
        <w:rPr>
          <w:b/>
        </w:rPr>
        <w:t xml:space="preserve"> - </w:t>
      </w:r>
      <w:r>
        <w:t>The building and facilities are only to be used for the purpose as stated in the booking form, and within the date and times given. Any variations of these are to be agreed in advance. In making a booking the hirer accepts the facilities are fit for purpose. The hirer cannot sub-hire the hall(s) to another party. In making a booking, you acknowledge that no tenancy is intended to be created between the PCC and you and no relationship of landlord and tenant exists between us.</w:t>
      </w:r>
    </w:p>
    <w:p w:rsidR="00C204C6" w:rsidRDefault="00C204C6" w:rsidP="00C204C6">
      <w:pPr>
        <w:pStyle w:val="Conditionssection"/>
        <w:tabs>
          <w:tab w:val="clear" w:pos="1985"/>
          <w:tab w:val="left" w:pos="1701"/>
        </w:tabs>
        <w:spacing w:before="80" w:line="200" w:lineRule="exact"/>
        <w:ind w:left="-142" w:right="-170" w:firstLine="0"/>
        <w:jc w:val="both"/>
      </w:pPr>
      <w:r w:rsidRPr="008D62A6">
        <w:rPr>
          <w:b/>
        </w:rPr>
        <w:t>2 - SAFETY</w:t>
      </w:r>
      <w:r>
        <w:rPr>
          <w:b/>
        </w:rPr>
        <w:t xml:space="preserve"> - </w:t>
      </w:r>
      <w:r>
        <w:t xml:space="preserve">You are obliged to familiarise yourself and all members of your party with the fire exit doors and posted evacuation procedures. These doors are clearly marked and illuminated, and must be kept clear of any furniture, material </w:t>
      </w:r>
      <w:proofErr w:type="spellStart"/>
      <w:r>
        <w:t>etc</w:t>
      </w:r>
      <w:proofErr w:type="spellEnd"/>
      <w:r>
        <w:t xml:space="preserve"> which could hinder orderly evacuation of the buildings. All external and internal doors must be kept clear and not be locked. In the event of a fire, the alarm will sound, please evacuate the building immediately in an orderly fashion, and assemble in the </w:t>
      </w:r>
      <w:r w:rsidRPr="00A16A1B">
        <w:t>Vicarage garden</w:t>
      </w:r>
      <w:r w:rsidRPr="004D4982">
        <w:t>,</w:t>
      </w:r>
      <w:r>
        <w:t xml:space="preserve"> where you should check that everybody is present.</w:t>
      </w:r>
    </w:p>
    <w:p w:rsidR="00C204C6" w:rsidRPr="00B83189" w:rsidRDefault="00C204C6" w:rsidP="00C204C6">
      <w:pPr>
        <w:pStyle w:val="Conditionssection"/>
        <w:tabs>
          <w:tab w:val="clear" w:pos="1985"/>
          <w:tab w:val="left" w:pos="1701"/>
        </w:tabs>
        <w:spacing w:before="80" w:line="200" w:lineRule="exact"/>
        <w:ind w:left="-142" w:right="-170" w:firstLine="0"/>
        <w:jc w:val="both"/>
      </w:pPr>
      <w:r w:rsidRPr="00B83189">
        <w:t xml:space="preserve">All accidents must be reported to the </w:t>
      </w:r>
      <w:r w:rsidRPr="005E2AB4">
        <w:t>Lettings Manager</w:t>
      </w:r>
      <w:r w:rsidRPr="00B83189">
        <w:t xml:space="preserve"> so they can be entered in the Accident Logbook. Any faulty items of equipment, furniture, lighting or other facilities are to be reported to the </w:t>
      </w:r>
      <w:r w:rsidRPr="005E2AB4">
        <w:t>Lettings Manager</w:t>
      </w:r>
      <w:r w:rsidRPr="00B83189">
        <w:t xml:space="preserve"> as soon as possible.</w:t>
      </w:r>
    </w:p>
    <w:p w:rsidR="00C204C6" w:rsidRPr="00B83189" w:rsidRDefault="00C204C6" w:rsidP="00C204C6">
      <w:pPr>
        <w:pStyle w:val="Conditionssection"/>
        <w:tabs>
          <w:tab w:val="clear" w:pos="1985"/>
          <w:tab w:val="left" w:pos="1701"/>
        </w:tabs>
        <w:spacing w:before="80" w:line="200" w:lineRule="exact"/>
        <w:ind w:left="-142" w:right="-170" w:firstLine="0"/>
        <w:jc w:val="both"/>
      </w:pPr>
      <w:r w:rsidRPr="00B83189">
        <w:rPr>
          <w:b/>
        </w:rPr>
        <w:t>3 – INSURANCE</w:t>
      </w:r>
      <w:r>
        <w:rPr>
          <w:b/>
        </w:rPr>
        <w:t xml:space="preserve"> - </w:t>
      </w:r>
      <w:r w:rsidRPr="00B83189">
        <w:t>You must ensure the building is not damaged or defaced in any way during period of hire. It is your obligation to provide insurance cover against damage or loss to any equipment you may bring with you. Similarly you must provide insurance cover against any accident or harm caused to you,  any member of your party or third party as a direct consequence of the activities for which you have hired the buildings/facilities. The Hirer (you) shall indemnify the PCC throughout the Hire Period against all losses arising directly or indirectly out of any act, omission or negligence of the Hirer or any persons at the Premises expressly or impliedly with their authority or the exercise or purported exercise of the rights granted to the Hirer by this agreement or any breach or non-observance by the Hirer of the obligations, conditions or other provisions of this agreement</w:t>
      </w:r>
      <w:r>
        <w:t>.</w:t>
      </w:r>
    </w:p>
    <w:p w:rsidR="00C204C6" w:rsidRPr="00B83189" w:rsidRDefault="00C204C6" w:rsidP="00C204C6">
      <w:pPr>
        <w:pStyle w:val="Conditionssection"/>
        <w:tabs>
          <w:tab w:val="clear" w:pos="1985"/>
          <w:tab w:val="left" w:pos="1701"/>
        </w:tabs>
        <w:spacing w:before="80" w:line="200" w:lineRule="exact"/>
        <w:ind w:left="-142" w:right="-170" w:firstLine="0"/>
        <w:jc w:val="both"/>
      </w:pPr>
      <w:r w:rsidRPr="00B83189">
        <w:rPr>
          <w:b/>
        </w:rPr>
        <w:t>4 – COMPLIANCES</w:t>
      </w:r>
      <w:r w:rsidRPr="00B83189">
        <w:tab/>
      </w:r>
      <w:r>
        <w:t xml:space="preserve">- </w:t>
      </w:r>
      <w:r w:rsidRPr="00B83189">
        <w:t>It is your responsibility to ensure that you comply with all conditions and regulations by the Fire Authority, Local Authority, the Local Magistrate’s court or otherwise, particularly for events which include dancing, music, stage plays or similar. Food prepared or served must comply with food health and hygiene legislation and regulations.</w:t>
      </w:r>
    </w:p>
    <w:p w:rsidR="00C204C6" w:rsidRPr="00B83189" w:rsidRDefault="00C204C6" w:rsidP="00C204C6">
      <w:pPr>
        <w:pStyle w:val="Conditionssection"/>
        <w:tabs>
          <w:tab w:val="clear" w:pos="1985"/>
          <w:tab w:val="left" w:pos="1701"/>
        </w:tabs>
        <w:spacing w:before="80" w:line="200" w:lineRule="exact"/>
        <w:ind w:left="-142" w:right="-170" w:firstLine="0"/>
        <w:jc w:val="both"/>
      </w:pPr>
      <w:r w:rsidRPr="00B83189">
        <w:rPr>
          <w:b/>
        </w:rPr>
        <w:t>5 – SECURITY</w:t>
      </w:r>
      <w:r>
        <w:rPr>
          <w:b/>
        </w:rPr>
        <w:t xml:space="preserve"> - </w:t>
      </w:r>
      <w:r w:rsidRPr="00B83189">
        <w:t xml:space="preserve">The building is not staffed and therefore it is up to the hirer to be responsible for the security of those people for whom they have hired the </w:t>
      </w:r>
      <w:proofErr w:type="spellStart"/>
      <w:r w:rsidRPr="00B83189">
        <w:t>factilities</w:t>
      </w:r>
      <w:proofErr w:type="spellEnd"/>
      <w:r w:rsidRPr="00B83189">
        <w:t xml:space="preserve">. The hirer is responsible for ensuring they are familiar with the security facilities. The PCC will arrange for any training in the use of the security facilities upon request or at time of hire. </w:t>
      </w:r>
    </w:p>
    <w:p w:rsidR="00C204C6" w:rsidRPr="00B542CC" w:rsidRDefault="00C204C6" w:rsidP="00C204C6">
      <w:pPr>
        <w:pStyle w:val="Conditionssection"/>
        <w:tabs>
          <w:tab w:val="clear" w:pos="1985"/>
          <w:tab w:val="left" w:pos="1701"/>
        </w:tabs>
        <w:spacing w:before="80" w:line="200" w:lineRule="exact"/>
        <w:ind w:left="-142" w:right="-170" w:firstLine="0"/>
        <w:jc w:val="both"/>
        <w:rPr>
          <w:b/>
        </w:rPr>
      </w:pPr>
      <w:r w:rsidRPr="00B83189">
        <w:rPr>
          <w:b/>
        </w:rPr>
        <w:t>6 - RESTRICTIONS</w:t>
      </w:r>
    </w:p>
    <w:p w:rsidR="00C204C6" w:rsidRPr="00C204C6" w:rsidRDefault="00C204C6" w:rsidP="00C204C6">
      <w:pPr>
        <w:pStyle w:val="Conditionpoint"/>
        <w:tabs>
          <w:tab w:val="clear" w:pos="720"/>
          <w:tab w:val="num" w:pos="426"/>
        </w:tabs>
        <w:ind w:left="426" w:right="-171" w:hanging="568"/>
        <w:jc w:val="both"/>
        <w:rPr>
          <w:rFonts w:ascii="Verdana" w:hAnsi="Verdana"/>
          <w:spacing w:val="-14"/>
          <w:sz w:val="18"/>
          <w:szCs w:val="18"/>
        </w:rPr>
      </w:pPr>
      <w:r w:rsidRPr="00C204C6">
        <w:rPr>
          <w:rFonts w:ascii="Verdana" w:hAnsi="Verdana"/>
          <w:spacing w:val="-14"/>
          <w:sz w:val="18"/>
          <w:szCs w:val="18"/>
        </w:rPr>
        <w:t>Consumption of alcohol is only allowed with the expressed permission of the Church Wardens, in which case you must obtain any necessary licences under the Licensing Act 2003.</w:t>
      </w:r>
    </w:p>
    <w:p w:rsidR="00C204C6" w:rsidRPr="00C204C6" w:rsidRDefault="00C204C6" w:rsidP="00C204C6">
      <w:pPr>
        <w:pStyle w:val="Conditionpoint"/>
        <w:tabs>
          <w:tab w:val="clear" w:pos="720"/>
          <w:tab w:val="num" w:pos="426"/>
        </w:tabs>
        <w:ind w:left="426" w:right="-171" w:hanging="568"/>
        <w:jc w:val="both"/>
        <w:rPr>
          <w:rFonts w:ascii="Verdana" w:hAnsi="Verdana"/>
          <w:spacing w:val="-14"/>
          <w:sz w:val="18"/>
          <w:szCs w:val="18"/>
        </w:rPr>
      </w:pPr>
      <w:r w:rsidRPr="00C204C6">
        <w:rPr>
          <w:rFonts w:ascii="Verdana" w:hAnsi="Verdana"/>
          <w:spacing w:val="-14"/>
          <w:sz w:val="18"/>
          <w:szCs w:val="18"/>
        </w:rPr>
        <w:t>Nothing shall be done on the premises in contravention of the law (especially laws relating to Alcohol, Drugs, Betting, Gambling or Lotteries) and the hirer shall ensure that the requirements of the relevant legislation are strictly observed.  In particular gambling for personal financial gain is not allowed.</w:t>
      </w:r>
    </w:p>
    <w:p w:rsidR="00C204C6" w:rsidRPr="00C204C6" w:rsidRDefault="00C204C6" w:rsidP="00C204C6">
      <w:pPr>
        <w:pStyle w:val="Conditionpoint"/>
        <w:tabs>
          <w:tab w:val="clear" w:pos="720"/>
          <w:tab w:val="num" w:pos="426"/>
        </w:tabs>
        <w:ind w:left="426" w:right="-171" w:hanging="568"/>
        <w:jc w:val="both"/>
        <w:rPr>
          <w:rFonts w:ascii="Verdana" w:hAnsi="Verdana"/>
          <w:spacing w:val="-14"/>
          <w:sz w:val="18"/>
          <w:szCs w:val="18"/>
        </w:rPr>
      </w:pPr>
      <w:r w:rsidRPr="00C204C6">
        <w:rPr>
          <w:rFonts w:ascii="Verdana" w:hAnsi="Verdana"/>
          <w:spacing w:val="-14"/>
          <w:sz w:val="18"/>
          <w:szCs w:val="18"/>
        </w:rPr>
        <w:t>Any advertising material that is to be distributed or displayed publicly should be shown to the Lettings Manager before being published/distributed.</w:t>
      </w:r>
    </w:p>
    <w:p w:rsidR="00C204C6" w:rsidRPr="00C204C6" w:rsidRDefault="00C204C6" w:rsidP="00C204C6">
      <w:pPr>
        <w:pStyle w:val="Conditionpoint"/>
        <w:tabs>
          <w:tab w:val="clear" w:pos="720"/>
          <w:tab w:val="num" w:pos="426"/>
        </w:tabs>
        <w:ind w:left="426" w:right="-171" w:hanging="568"/>
        <w:jc w:val="both"/>
        <w:rPr>
          <w:rFonts w:ascii="Verdana" w:hAnsi="Verdana"/>
          <w:spacing w:val="-14"/>
          <w:sz w:val="18"/>
          <w:szCs w:val="18"/>
        </w:rPr>
      </w:pPr>
      <w:r w:rsidRPr="00C204C6">
        <w:rPr>
          <w:rFonts w:ascii="Verdana" w:hAnsi="Verdana"/>
          <w:spacing w:val="-14"/>
          <w:sz w:val="18"/>
          <w:szCs w:val="18"/>
        </w:rPr>
        <w:t>All electrical equipment brought in must comply with current legislation and be set up by a competent person who will be responsible for its use.</w:t>
      </w:r>
    </w:p>
    <w:p w:rsidR="00C204C6" w:rsidRPr="00C204C6" w:rsidRDefault="00C204C6" w:rsidP="00C204C6">
      <w:pPr>
        <w:pStyle w:val="Conditionpoint"/>
        <w:tabs>
          <w:tab w:val="clear" w:pos="720"/>
          <w:tab w:val="num" w:pos="426"/>
        </w:tabs>
        <w:ind w:left="-142" w:right="-171" w:firstLine="0"/>
        <w:jc w:val="both"/>
        <w:rPr>
          <w:rFonts w:ascii="Verdana" w:hAnsi="Verdana"/>
          <w:spacing w:val="-16"/>
          <w:sz w:val="18"/>
          <w:szCs w:val="18"/>
        </w:rPr>
      </w:pPr>
      <w:r w:rsidRPr="00C204C6">
        <w:rPr>
          <w:rFonts w:ascii="Verdana" w:hAnsi="Verdana"/>
          <w:spacing w:val="-16"/>
          <w:sz w:val="18"/>
          <w:szCs w:val="18"/>
        </w:rPr>
        <w:t>No fixings (e.g. tacks, adhesive ...) to the building fabric are allowed except by prior permission of the Lettings Manager.</w:t>
      </w:r>
    </w:p>
    <w:p w:rsidR="00C204C6" w:rsidRPr="00C204C6" w:rsidRDefault="00C204C6" w:rsidP="00C204C6">
      <w:pPr>
        <w:pStyle w:val="Conditionpoint"/>
        <w:tabs>
          <w:tab w:val="clear" w:pos="720"/>
          <w:tab w:val="num" w:pos="426"/>
        </w:tabs>
        <w:ind w:left="-142" w:right="-171" w:firstLine="0"/>
        <w:jc w:val="both"/>
        <w:rPr>
          <w:rFonts w:ascii="Verdana" w:hAnsi="Verdana"/>
          <w:spacing w:val="-14"/>
          <w:sz w:val="18"/>
          <w:szCs w:val="18"/>
        </w:rPr>
      </w:pPr>
      <w:r w:rsidRPr="00C204C6">
        <w:rPr>
          <w:rFonts w:ascii="Verdana" w:hAnsi="Verdana"/>
          <w:spacing w:val="-14"/>
          <w:sz w:val="18"/>
          <w:szCs w:val="18"/>
        </w:rPr>
        <w:t>No flames, or dangerous/inflammable things shall be brought or used in any part of the building.</w:t>
      </w:r>
    </w:p>
    <w:p w:rsidR="00C204C6" w:rsidRPr="00C204C6" w:rsidRDefault="00C204C6" w:rsidP="00C204C6">
      <w:pPr>
        <w:pStyle w:val="Conditionpoint"/>
        <w:tabs>
          <w:tab w:val="clear" w:pos="720"/>
          <w:tab w:val="num" w:pos="426"/>
        </w:tabs>
        <w:ind w:left="426" w:right="-171" w:hanging="568"/>
        <w:jc w:val="both"/>
        <w:rPr>
          <w:rFonts w:ascii="Verdana" w:hAnsi="Verdana"/>
          <w:spacing w:val="-14"/>
          <w:sz w:val="18"/>
          <w:szCs w:val="18"/>
        </w:rPr>
      </w:pPr>
      <w:r w:rsidRPr="00C204C6">
        <w:rPr>
          <w:rFonts w:ascii="Verdana" w:hAnsi="Verdana"/>
          <w:spacing w:val="-14"/>
          <w:sz w:val="18"/>
          <w:szCs w:val="18"/>
        </w:rPr>
        <w:t>No animals (including birds) except guide dogs are allowed into the Premises, other than for a special event agreed to by the PCC.</w:t>
      </w:r>
    </w:p>
    <w:p w:rsidR="00C204C6" w:rsidRPr="00C204C6" w:rsidRDefault="00C204C6" w:rsidP="00C204C6">
      <w:pPr>
        <w:pStyle w:val="Conditionpoint"/>
        <w:tabs>
          <w:tab w:val="clear" w:pos="720"/>
          <w:tab w:val="num" w:pos="426"/>
        </w:tabs>
        <w:ind w:left="-142" w:right="-171" w:firstLine="0"/>
        <w:jc w:val="both"/>
        <w:rPr>
          <w:rFonts w:ascii="Verdana" w:hAnsi="Verdana"/>
          <w:spacing w:val="-14"/>
          <w:sz w:val="18"/>
          <w:szCs w:val="18"/>
        </w:rPr>
      </w:pPr>
      <w:r w:rsidRPr="00C204C6">
        <w:rPr>
          <w:rFonts w:ascii="Verdana" w:hAnsi="Verdana"/>
          <w:spacing w:val="-14"/>
          <w:sz w:val="18"/>
          <w:szCs w:val="18"/>
        </w:rPr>
        <w:t>Nothing contrary to the beliefs and tenets of the Church of England</w:t>
      </w:r>
    </w:p>
    <w:p w:rsidR="00C204C6" w:rsidRPr="00C204C6" w:rsidRDefault="00C204C6" w:rsidP="00C204C6">
      <w:pPr>
        <w:pStyle w:val="Conditionpoint"/>
        <w:tabs>
          <w:tab w:val="clear" w:pos="720"/>
          <w:tab w:val="num" w:pos="426"/>
        </w:tabs>
        <w:ind w:left="426" w:right="-171" w:hanging="568"/>
        <w:jc w:val="both"/>
        <w:rPr>
          <w:rFonts w:ascii="Verdana" w:hAnsi="Verdana"/>
          <w:spacing w:val="-14"/>
          <w:sz w:val="18"/>
          <w:szCs w:val="18"/>
        </w:rPr>
      </w:pPr>
      <w:r w:rsidRPr="00C204C6">
        <w:rPr>
          <w:rFonts w:ascii="Verdana" w:hAnsi="Verdana"/>
          <w:spacing w:val="-14"/>
          <w:sz w:val="18"/>
          <w:szCs w:val="18"/>
        </w:rPr>
        <w:t>Friday evening, Saturday evening and Sunday bookings are not taken except from electoral roll members or baptism families.</w:t>
      </w:r>
    </w:p>
    <w:p w:rsidR="00C204C6" w:rsidRPr="001E6246" w:rsidRDefault="00C204C6" w:rsidP="00C204C6">
      <w:pPr>
        <w:pStyle w:val="Conditionssection"/>
        <w:tabs>
          <w:tab w:val="clear" w:pos="1985"/>
          <w:tab w:val="left" w:pos="1701"/>
        </w:tabs>
        <w:spacing w:before="80" w:line="200" w:lineRule="exact"/>
        <w:ind w:left="-142" w:right="-170" w:firstLine="0"/>
        <w:jc w:val="both"/>
        <w:rPr>
          <w:rFonts w:ascii="Arial" w:hAnsi="Arial"/>
          <w:szCs w:val="24"/>
        </w:rPr>
      </w:pPr>
      <w:r w:rsidRPr="001E6246">
        <w:rPr>
          <w:b/>
        </w:rPr>
        <w:t>7 – CANCELLATION</w:t>
      </w:r>
      <w:r>
        <w:tab/>
        <w:t xml:space="preserve"> - </w:t>
      </w:r>
      <w:r w:rsidRPr="001E6246">
        <w:t xml:space="preserve">We reserve the right to cancel any booking, for which we will give as much notice as possible.  </w:t>
      </w:r>
      <w:r w:rsidRPr="00F143B9">
        <w:t xml:space="preserve">People/groups who wish to cancel a booking can do so up to the day before the booking without any charges incurred.  The </w:t>
      </w:r>
      <w:r>
        <w:t>Lettings Manager</w:t>
      </w:r>
      <w:r w:rsidRPr="00F143B9">
        <w:t xml:space="preserve"> needs to be informed of any cancellations prior to the booking otherwise the booking will still be charged for.</w:t>
      </w:r>
    </w:p>
    <w:p w:rsidR="00C204C6" w:rsidRPr="00B83189" w:rsidRDefault="00C204C6" w:rsidP="00C204C6">
      <w:pPr>
        <w:pStyle w:val="Conditionssection"/>
        <w:tabs>
          <w:tab w:val="clear" w:pos="1985"/>
          <w:tab w:val="left" w:pos="1701"/>
        </w:tabs>
        <w:spacing w:before="80" w:line="200" w:lineRule="exact"/>
        <w:ind w:left="-142" w:right="-170" w:firstLine="0"/>
        <w:jc w:val="both"/>
      </w:pPr>
      <w:r w:rsidRPr="00B83189">
        <w:rPr>
          <w:b/>
        </w:rPr>
        <w:t>8 – SUPERVISION</w:t>
      </w:r>
      <w:r>
        <w:t xml:space="preserve"> - </w:t>
      </w:r>
      <w:r w:rsidRPr="00B83189">
        <w:t xml:space="preserve">You should be present for the period of hire, and supervise the behaviour of all persons using the premises. Should you require the building for use by children under the age of 18 years, it is your responsibility to ensure that there is appropriate and qualified supervision. Adult supervision should be in the ratios  1 adult to 3 children for 0 - 2's,  1 to 4 for 3's,  1 to 8 for 4's - 8's, 1 to 10 for 9’s – 18’s. A minimum of 2 adults is always required.  At least 1 male and 1 female person </w:t>
      </w:r>
      <w:r>
        <w:t xml:space="preserve">should be </w:t>
      </w:r>
      <w:r w:rsidRPr="00B83189">
        <w:t xml:space="preserve">present for mixed groups. </w:t>
      </w:r>
    </w:p>
    <w:p w:rsidR="00C204C6" w:rsidRPr="00B83189" w:rsidRDefault="00C204C6" w:rsidP="00C204C6">
      <w:pPr>
        <w:pStyle w:val="Conditionssection"/>
        <w:tabs>
          <w:tab w:val="clear" w:pos="1985"/>
          <w:tab w:val="left" w:pos="1701"/>
        </w:tabs>
        <w:spacing w:before="80" w:line="200" w:lineRule="exact"/>
        <w:ind w:left="-142" w:right="-170" w:firstLine="0"/>
        <w:jc w:val="both"/>
      </w:pPr>
      <w:r w:rsidRPr="00B83189">
        <w:rPr>
          <w:b/>
        </w:rPr>
        <w:t>9 – HOUSEKEEPING</w:t>
      </w:r>
      <w:r>
        <w:rPr>
          <w:b/>
        </w:rPr>
        <w:t xml:space="preserve"> - </w:t>
      </w:r>
      <w:r w:rsidRPr="00B83189">
        <w:t>It is your responsibility to ensure that the buildings and facilities are left clean and tidy, and as they are found. Floors should be clean (vacuum cleaners provided), toilets flushed, tables wiped, chairs returned to where they were. Lights, taps, kitchen equipment used by the hirer(s) must be turned off and all windows closed</w:t>
      </w:r>
      <w:r>
        <w:t xml:space="preserve"> before leaving</w:t>
      </w:r>
      <w:r w:rsidRPr="00B83189">
        <w:t>.</w:t>
      </w:r>
    </w:p>
    <w:p w:rsidR="00C204C6" w:rsidRPr="00B83189" w:rsidRDefault="00C204C6" w:rsidP="00C204C6">
      <w:pPr>
        <w:pStyle w:val="Conditionssection"/>
        <w:tabs>
          <w:tab w:val="clear" w:pos="1985"/>
          <w:tab w:val="left" w:pos="1701"/>
          <w:tab w:val="left" w:pos="8265"/>
        </w:tabs>
        <w:spacing w:before="80" w:line="200" w:lineRule="exact"/>
        <w:ind w:left="-142" w:right="-170" w:firstLine="0"/>
        <w:jc w:val="both"/>
      </w:pPr>
      <w:r w:rsidRPr="00B83189">
        <w:t xml:space="preserve">Damage / breakages must be reported, for which St Luke’s Church reserves the right to charge. </w:t>
      </w:r>
      <w:r>
        <w:tab/>
      </w:r>
    </w:p>
    <w:p w:rsidR="00C204C6" w:rsidRPr="00B83189" w:rsidRDefault="00C204C6" w:rsidP="00C204C6">
      <w:pPr>
        <w:pStyle w:val="Conditionssection"/>
        <w:tabs>
          <w:tab w:val="clear" w:pos="1985"/>
          <w:tab w:val="left" w:pos="1701"/>
        </w:tabs>
        <w:spacing w:before="80" w:line="200" w:lineRule="exact"/>
        <w:ind w:left="-142" w:right="-170" w:firstLine="0"/>
        <w:jc w:val="both"/>
      </w:pPr>
      <w:r w:rsidRPr="00B83189">
        <w:t>It is your responsibility to take any litter / rubbish away with you.</w:t>
      </w:r>
    </w:p>
    <w:p w:rsidR="00C204C6" w:rsidRDefault="00C204C6" w:rsidP="00C204C6">
      <w:pPr>
        <w:pStyle w:val="Conditionssection"/>
        <w:tabs>
          <w:tab w:val="clear" w:pos="1985"/>
          <w:tab w:val="left" w:pos="1701"/>
        </w:tabs>
        <w:spacing w:before="80" w:line="200" w:lineRule="exact"/>
        <w:ind w:left="-142" w:right="-170" w:firstLine="0"/>
        <w:jc w:val="both"/>
      </w:pPr>
      <w:r w:rsidRPr="00B83189">
        <w:t>The finishing time shown on the authorised booking form must be strictly observed and any extra work found to be subsequently necessary by St Luke's Church e.g. for extra cleaning or locking up will incur further charges at the booking hourly rate. The Hirer shall ensure that the minimum of noise is made on arrival and departure.</w:t>
      </w:r>
    </w:p>
    <w:p w:rsidR="00C204C6" w:rsidRDefault="00C204C6" w:rsidP="00C204C6">
      <w:pPr>
        <w:pStyle w:val="Conditionssection"/>
        <w:tabs>
          <w:tab w:val="clear" w:pos="1985"/>
          <w:tab w:val="left" w:pos="1701"/>
        </w:tabs>
        <w:spacing w:before="80" w:line="200" w:lineRule="exact"/>
        <w:ind w:left="-142" w:right="-170" w:firstLine="0"/>
        <w:jc w:val="both"/>
      </w:pPr>
      <w:r w:rsidRPr="00357D2D">
        <w:rPr>
          <w:b/>
        </w:rPr>
        <w:t>10 – CHARGES -</w:t>
      </w:r>
      <w:r>
        <w:t xml:space="preserve"> </w:t>
      </w:r>
      <w:r w:rsidRPr="00357D2D">
        <w:t xml:space="preserve">Our charges are banded according to use. Please complete the booking request form. For guideline pricing, please contact the </w:t>
      </w:r>
      <w:r w:rsidRPr="005E2AB4">
        <w:t>Lettings Manager</w:t>
      </w:r>
      <w:r w:rsidRPr="00357D2D">
        <w:t xml:space="preserve">, Gill Kaser, on 01727 865399. Payment becomes due 14 days before hire by cash or cheque (payable to St. Luke’s PCC) for single bookings or by return </w:t>
      </w:r>
      <w:r>
        <w:t xml:space="preserve">of post when an invoice is issued for regular bookings.  When a cash deposit is taken, it will only be returned during office hours.  A deposit will not be returned if the premises are not vacated by the agreed time or not left </w:t>
      </w:r>
      <w:proofErr w:type="spellStart"/>
      <w:r>
        <w:t>claen</w:t>
      </w:r>
      <w:proofErr w:type="spellEnd"/>
      <w:r>
        <w:t xml:space="preserve"> and tidy as they were found (see Housekeeping above).</w:t>
      </w:r>
    </w:p>
    <w:p w:rsidR="00983786" w:rsidRDefault="00C204C6" w:rsidP="00C204C6">
      <w:pPr>
        <w:tabs>
          <w:tab w:val="right" w:pos="10206"/>
        </w:tabs>
        <w:ind w:left="-142" w:right="-171"/>
        <w:jc w:val="both"/>
      </w:pPr>
      <w:r w:rsidRPr="00357D2D">
        <w:rPr>
          <w:b/>
          <w:noProof/>
        </w:rPr>
        <mc:AlternateContent>
          <mc:Choice Requires="wps">
            <w:drawing>
              <wp:anchor distT="45720" distB="45720" distL="114300" distR="114300" simplePos="0" relativeHeight="251659264" behindDoc="0" locked="0" layoutInCell="1" allowOverlap="1">
                <wp:simplePos x="0" y="0"/>
                <wp:positionH relativeFrom="column">
                  <wp:posOffset>-139700</wp:posOffset>
                </wp:positionH>
                <wp:positionV relativeFrom="paragraph">
                  <wp:posOffset>302680</wp:posOffset>
                </wp:positionV>
                <wp:extent cx="6677025" cy="378460"/>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78460"/>
                        </a:xfrm>
                        <a:prstGeom prst="rect">
                          <a:avLst/>
                        </a:prstGeom>
                        <a:solidFill>
                          <a:srgbClr val="FFFFFF"/>
                        </a:solidFill>
                        <a:ln w="9525">
                          <a:solidFill>
                            <a:srgbClr val="000000"/>
                          </a:solidFill>
                          <a:miter lim="800000"/>
                          <a:headEnd/>
                          <a:tailEnd/>
                        </a:ln>
                      </wps:spPr>
                      <wps:txbx>
                        <w:txbxContent>
                          <w:p w:rsidR="00C204C6" w:rsidRDefault="00C204C6" w:rsidP="00C204C6">
                            <w:pPr>
                              <w:jc w:val="center"/>
                            </w:pPr>
                            <w:r w:rsidRPr="00804AFA">
                              <w:rPr>
                                <w:sz w:val="19"/>
                              </w:rPr>
                              <w:t xml:space="preserve">Please send payments to: The Church Administrator, St Luke’s Church, 46 Cell Barnes Lane, St Albans, Herts AL1 5QJ. A </w:t>
                            </w:r>
                            <w:r>
                              <w:rPr>
                                <w:sz w:val="19"/>
                              </w:rPr>
                              <w:t xml:space="preserve">cash </w:t>
                            </w:r>
                            <w:r w:rsidRPr="00804AFA">
                              <w:rPr>
                                <w:sz w:val="19"/>
                              </w:rPr>
                              <w:t>deposit may be required at the Lettings Manager’s discretion with the booking 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23.85pt;width:525.75pt;height:29.8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">
                <v:textbox style="mso-fit-shape-to-text:t">
                  <w:txbxContent>
                    <w:p w:rsidR="00C204C6" w:rsidRDefault="00C204C6" w:rsidP="00C204C6">
                      <w:pPr>
                        <w:jc w:val="center"/>
                      </w:pPr>
                      <w:bookmarkStart w:id="2" w:name="_GoBack"/>
                      <w:r w:rsidRPr="00804AFA">
                        <w:rPr>
                          <w:sz w:val="19"/>
                        </w:rPr>
                        <w:t xml:space="preserve">Please send payments to: The Church Administrator, St Luke’s Church, 46 Cell Barnes Lane, St Albans, Herts AL1 5QJ. A </w:t>
                      </w:r>
                      <w:r>
                        <w:rPr>
                          <w:sz w:val="19"/>
                        </w:rPr>
                        <w:t xml:space="preserve">cash </w:t>
                      </w:r>
                      <w:r w:rsidRPr="00804AFA">
                        <w:rPr>
                          <w:sz w:val="19"/>
                        </w:rPr>
                        <w:t>deposit may be required at the Lettings Manager’s discretion with the booking application form</w:t>
                      </w:r>
                      <w:bookmarkEnd w:id="2"/>
                    </w:p>
                  </w:txbxContent>
                </v:textbox>
                <w10:wrap type="square"/>
              </v:shape>
            </w:pict>
          </mc:Fallback>
        </mc:AlternateContent>
      </w:r>
    </w:p>
    <w:sectPr w:rsidR="00983786" w:rsidSect="00C204C6">
      <w:footerReference w:type="default" r:id="rId11"/>
      <w:pgSz w:w="11907" w:h="16840"/>
      <w:pgMar w:top="567" w:right="794" w:bottom="142" w:left="794" w:header="720" w:footer="720" w:gutter="0"/>
      <w:paperSrc w:other="1"/>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3A" w:rsidRDefault="005D623A">
      <w:r>
        <w:separator/>
      </w:r>
    </w:p>
  </w:endnote>
  <w:endnote w:type="continuationSeparator" w:id="0">
    <w:p w:rsidR="005D623A" w:rsidRDefault="005D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2" w:type="dxa"/>
        <w:right w:w="72" w:type="dxa"/>
      </w:tblCellMar>
      <w:tblLook w:val="0000" w:firstRow="0" w:lastRow="0" w:firstColumn="0" w:lastColumn="0" w:noHBand="0" w:noVBand="0"/>
    </w:tblPr>
    <w:tblGrid>
      <w:gridCol w:w="3024"/>
      <w:gridCol w:w="3024"/>
      <w:gridCol w:w="3024"/>
    </w:tblGrid>
    <w:tr w:rsidR="00C54C09">
      <w:trPr>
        <w:cantSplit/>
      </w:trPr>
      <w:tc>
        <w:tcPr>
          <w:tcW w:w="3024" w:type="dxa"/>
        </w:tcPr>
        <w:p w:rsidR="00C54C09" w:rsidRDefault="00C54C09">
          <w:pPr>
            <w:pStyle w:val="Footer"/>
            <w:rPr>
              <w:rFonts w:ascii="Arial" w:hAnsi="Arial"/>
              <w:sz w:val="12"/>
            </w:rPr>
          </w:pPr>
        </w:p>
      </w:tc>
      <w:tc>
        <w:tcPr>
          <w:tcW w:w="3024" w:type="dxa"/>
        </w:tcPr>
        <w:p w:rsidR="00C54C09" w:rsidRDefault="00C54C09">
          <w:pPr>
            <w:pStyle w:val="Footer"/>
            <w:jc w:val="center"/>
            <w:rPr>
              <w:rFonts w:ascii="Arial" w:hAnsi="Arial"/>
              <w:sz w:val="16"/>
            </w:rPr>
          </w:pPr>
          <w:r>
            <w:rPr>
              <w:rFonts w:ascii="Arial" w:hAnsi="Arial"/>
              <w:sz w:val="16"/>
            </w:rPr>
            <w:t xml:space="preserve">Page </w:t>
          </w:r>
          <w:r w:rsidR="002A6949">
            <w:rPr>
              <w:rFonts w:ascii="Arial" w:hAnsi="Arial"/>
              <w:sz w:val="16"/>
            </w:rPr>
            <w:fldChar w:fldCharType="begin"/>
          </w:r>
          <w:r>
            <w:rPr>
              <w:rFonts w:ascii="Arial" w:hAnsi="Arial"/>
              <w:sz w:val="16"/>
            </w:rPr>
            <w:instrText>PAGE</w:instrText>
          </w:r>
          <w:r w:rsidR="002A6949">
            <w:rPr>
              <w:rFonts w:ascii="Arial" w:hAnsi="Arial"/>
              <w:sz w:val="16"/>
            </w:rPr>
            <w:fldChar w:fldCharType="separate"/>
          </w:r>
          <w:r w:rsidR="003553C7">
            <w:rPr>
              <w:rFonts w:ascii="Arial" w:hAnsi="Arial"/>
              <w:noProof/>
              <w:sz w:val="16"/>
            </w:rPr>
            <w:t>7</w:t>
          </w:r>
          <w:r w:rsidR="002A6949">
            <w:rPr>
              <w:rFonts w:ascii="Arial" w:hAnsi="Arial"/>
              <w:sz w:val="16"/>
            </w:rPr>
            <w:fldChar w:fldCharType="end"/>
          </w:r>
          <w:r>
            <w:rPr>
              <w:rFonts w:ascii="Arial" w:hAnsi="Arial"/>
              <w:sz w:val="16"/>
            </w:rPr>
            <w:t xml:space="preserve"> of </w:t>
          </w:r>
          <w:r w:rsidR="002A6949">
            <w:rPr>
              <w:rFonts w:ascii="Arial" w:hAnsi="Arial"/>
              <w:sz w:val="16"/>
            </w:rPr>
            <w:fldChar w:fldCharType="begin"/>
          </w:r>
          <w:r>
            <w:rPr>
              <w:rFonts w:ascii="Arial" w:hAnsi="Arial"/>
              <w:sz w:val="16"/>
            </w:rPr>
            <w:instrText xml:space="preserve">numpages </w:instrText>
          </w:r>
          <w:r w:rsidR="002A6949">
            <w:rPr>
              <w:rFonts w:ascii="Arial" w:hAnsi="Arial"/>
              <w:sz w:val="16"/>
            </w:rPr>
            <w:fldChar w:fldCharType="separate"/>
          </w:r>
          <w:r w:rsidR="003553C7">
            <w:rPr>
              <w:rFonts w:ascii="Arial" w:hAnsi="Arial"/>
              <w:noProof/>
              <w:sz w:val="16"/>
            </w:rPr>
            <w:t>8</w:t>
          </w:r>
          <w:r w:rsidR="002A6949">
            <w:rPr>
              <w:rFonts w:ascii="Arial" w:hAnsi="Arial"/>
              <w:sz w:val="16"/>
            </w:rPr>
            <w:fldChar w:fldCharType="end"/>
          </w:r>
        </w:p>
      </w:tc>
      <w:tc>
        <w:tcPr>
          <w:tcW w:w="3024" w:type="dxa"/>
        </w:tcPr>
        <w:p w:rsidR="00C54C09" w:rsidRDefault="00C54C09" w:rsidP="00737E9C">
          <w:pPr>
            <w:pStyle w:val="Footer"/>
            <w:jc w:val="right"/>
            <w:rPr>
              <w:rFonts w:ascii="Arial" w:hAnsi="Arial"/>
              <w:sz w:val="12"/>
            </w:rPr>
          </w:pPr>
        </w:p>
      </w:tc>
    </w:tr>
  </w:tbl>
  <w:p w:rsidR="00C54C09" w:rsidRDefault="00C54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2" w:type="dxa"/>
        <w:right w:w="72" w:type="dxa"/>
      </w:tblCellMar>
      <w:tblLook w:val="0000" w:firstRow="0" w:lastRow="0" w:firstColumn="0" w:lastColumn="0" w:noHBand="0" w:noVBand="0"/>
    </w:tblPr>
    <w:tblGrid>
      <w:gridCol w:w="3024"/>
      <w:gridCol w:w="3024"/>
      <w:gridCol w:w="3663"/>
    </w:tblGrid>
    <w:tr w:rsidR="00C54C09" w:rsidTr="00737E9C">
      <w:trPr>
        <w:cantSplit/>
      </w:trPr>
      <w:tc>
        <w:tcPr>
          <w:tcW w:w="3024" w:type="dxa"/>
        </w:tcPr>
        <w:p w:rsidR="00C54C09" w:rsidRDefault="00C54C09">
          <w:pPr>
            <w:pStyle w:val="Footer"/>
            <w:rPr>
              <w:rFonts w:ascii="Arial" w:hAnsi="Arial"/>
              <w:sz w:val="12"/>
            </w:rPr>
          </w:pPr>
        </w:p>
      </w:tc>
      <w:tc>
        <w:tcPr>
          <w:tcW w:w="3024" w:type="dxa"/>
        </w:tcPr>
        <w:p w:rsidR="00C54C09" w:rsidRDefault="00C54C09">
          <w:pPr>
            <w:pStyle w:val="Footer"/>
            <w:jc w:val="center"/>
            <w:rPr>
              <w:rFonts w:ascii="Arial" w:hAnsi="Arial"/>
              <w:sz w:val="16"/>
            </w:rPr>
          </w:pPr>
          <w:r>
            <w:rPr>
              <w:rFonts w:ascii="Arial" w:hAnsi="Arial"/>
              <w:sz w:val="16"/>
            </w:rPr>
            <w:t xml:space="preserve">Page </w:t>
          </w:r>
          <w:r w:rsidR="002A6949">
            <w:rPr>
              <w:rFonts w:ascii="Arial" w:hAnsi="Arial"/>
              <w:sz w:val="16"/>
            </w:rPr>
            <w:fldChar w:fldCharType="begin"/>
          </w:r>
          <w:r>
            <w:rPr>
              <w:rFonts w:ascii="Arial" w:hAnsi="Arial"/>
              <w:sz w:val="16"/>
            </w:rPr>
            <w:instrText>PAGE</w:instrText>
          </w:r>
          <w:r w:rsidR="002A6949">
            <w:rPr>
              <w:rFonts w:ascii="Arial" w:hAnsi="Arial"/>
              <w:sz w:val="16"/>
            </w:rPr>
            <w:fldChar w:fldCharType="separate"/>
          </w:r>
          <w:r w:rsidR="003553C7">
            <w:rPr>
              <w:rFonts w:ascii="Arial" w:hAnsi="Arial"/>
              <w:noProof/>
              <w:sz w:val="16"/>
            </w:rPr>
            <w:t>1</w:t>
          </w:r>
          <w:r w:rsidR="002A6949">
            <w:rPr>
              <w:rFonts w:ascii="Arial" w:hAnsi="Arial"/>
              <w:sz w:val="16"/>
            </w:rPr>
            <w:fldChar w:fldCharType="end"/>
          </w:r>
          <w:r>
            <w:rPr>
              <w:rFonts w:ascii="Arial" w:hAnsi="Arial"/>
              <w:sz w:val="16"/>
            </w:rPr>
            <w:t xml:space="preserve"> of </w:t>
          </w:r>
          <w:r w:rsidR="002A6949">
            <w:rPr>
              <w:rFonts w:ascii="Arial" w:hAnsi="Arial"/>
              <w:sz w:val="16"/>
            </w:rPr>
            <w:fldChar w:fldCharType="begin"/>
          </w:r>
          <w:r>
            <w:rPr>
              <w:rFonts w:ascii="Arial" w:hAnsi="Arial"/>
              <w:sz w:val="16"/>
            </w:rPr>
            <w:instrText xml:space="preserve">numpages </w:instrText>
          </w:r>
          <w:r w:rsidR="002A6949">
            <w:rPr>
              <w:rFonts w:ascii="Arial" w:hAnsi="Arial"/>
              <w:sz w:val="16"/>
            </w:rPr>
            <w:fldChar w:fldCharType="separate"/>
          </w:r>
          <w:r w:rsidR="003553C7">
            <w:rPr>
              <w:rFonts w:ascii="Arial" w:hAnsi="Arial"/>
              <w:noProof/>
              <w:sz w:val="16"/>
            </w:rPr>
            <w:t>8</w:t>
          </w:r>
          <w:r w:rsidR="002A6949">
            <w:rPr>
              <w:rFonts w:ascii="Arial" w:hAnsi="Arial"/>
              <w:sz w:val="16"/>
            </w:rPr>
            <w:fldChar w:fldCharType="end"/>
          </w:r>
        </w:p>
      </w:tc>
      <w:tc>
        <w:tcPr>
          <w:tcW w:w="3663" w:type="dxa"/>
        </w:tcPr>
        <w:p w:rsidR="00C54C09" w:rsidRDefault="00C54C09">
          <w:pPr>
            <w:pStyle w:val="Footer"/>
            <w:jc w:val="right"/>
            <w:rPr>
              <w:rFonts w:ascii="Arial" w:hAnsi="Arial"/>
              <w:sz w:val="12"/>
            </w:rPr>
          </w:pPr>
        </w:p>
      </w:tc>
    </w:tr>
  </w:tbl>
  <w:p w:rsidR="00C54C09" w:rsidRDefault="00C54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D4" w:rsidRPr="004D4982" w:rsidRDefault="005D623A" w:rsidP="00A16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3A" w:rsidRDefault="005D623A">
      <w:r>
        <w:separator/>
      </w:r>
    </w:p>
  </w:footnote>
  <w:footnote w:type="continuationSeparator" w:id="0">
    <w:p w:rsidR="005D623A" w:rsidRDefault="005D6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E9C" w:rsidRPr="00737E9C" w:rsidRDefault="00737E9C" w:rsidP="00737E9C">
    <w:pPr>
      <w:pStyle w:val="Header"/>
      <w:spacing w:after="120"/>
      <w:jc w:val="center"/>
      <w:rPr>
        <w:rFonts w:ascii="Verdana" w:hAnsi="Verdana"/>
        <w:sz w:val="18"/>
        <w:szCs w:val="18"/>
      </w:rPr>
    </w:pPr>
    <w:r w:rsidRPr="00737E9C">
      <w:rPr>
        <w:rFonts w:ascii="Verdana" w:hAnsi="Verdana"/>
        <w:sz w:val="18"/>
        <w:szCs w:val="18"/>
      </w:rPr>
      <w:t>St Luke’s Church Halls Lettings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183"/>
    <w:multiLevelType w:val="hybridMultilevel"/>
    <w:tmpl w:val="4DE6C2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D49A3"/>
    <w:multiLevelType w:val="hybridMultilevel"/>
    <w:tmpl w:val="80F25F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A2CD5"/>
    <w:multiLevelType w:val="hybridMultilevel"/>
    <w:tmpl w:val="30AED000"/>
    <w:lvl w:ilvl="0" w:tplc="75EAEC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EB3444"/>
    <w:multiLevelType w:val="hybridMultilevel"/>
    <w:tmpl w:val="9DAA2C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A3585C"/>
    <w:multiLevelType w:val="hybridMultilevel"/>
    <w:tmpl w:val="7DEC2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D2D2D"/>
    <w:multiLevelType w:val="hybridMultilevel"/>
    <w:tmpl w:val="AC7A7890"/>
    <w:lvl w:ilvl="0" w:tplc="0809000B">
      <w:start w:val="1"/>
      <w:numFmt w:val="bullet"/>
      <w:lvlText w:val=""/>
      <w:lvlJc w:val="left"/>
      <w:pPr>
        <w:tabs>
          <w:tab w:val="num" w:pos="810"/>
        </w:tabs>
        <w:ind w:left="810" w:hanging="360"/>
      </w:pPr>
      <w:rPr>
        <w:rFonts w:ascii="Wingdings" w:hAnsi="Wingdings"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447F7F73"/>
    <w:multiLevelType w:val="hybridMultilevel"/>
    <w:tmpl w:val="58A8B1FA"/>
    <w:lvl w:ilvl="0" w:tplc="FD1236F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AD66BE"/>
    <w:multiLevelType w:val="hybridMultilevel"/>
    <w:tmpl w:val="C722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D001A6"/>
    <w:multiLevelType w:val="hybridMultilevel"/>
    <w:tmpl w:val="C546846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84773FD"/>
    <w:multiLevelType w:val="hybridMultilevel"/>
    <w:tmpl w:val="EAF8B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26385"/>
    <w:multiLevelType w:val="hybridMultilevel"/>
    <w:tmpl w:val="70D2B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3210A"/>
    <w:multiLevelType w:val="hybridMultilevel"/>
    <w:tmpl w:val="45821AA6"/>
    <w:lvl w:ilvl="0" w:tplc="CF7AF2FA">
      <w:start w:val="1"/>
      <w:numFmt w:val="bullet"/>
      <w:pStyle w:val="Conditionpoint"/>
      <w:lvlText w:val=""/>
      <w:lvlJc w:val="left"/>
      <w:pPr>
        <w:tabs>
          <w:tab w:val="num" w:pos="720"/>
        </w:tabs>
        <w:ind w:left="720" w:hanging="360"/>
      </w:pPr>
      <w:rPr>
        <w:rFonts w:ascii="Wingdings" w:hAnsi="Wingdings" w:hint="default"/>
      </w:rPr>
    </w:lvl>
    <w:lvl w:ilvl="1" w:tplc="154420F0">
      <w:start w:val="1"/>
      <w:numFmt w:val="bullet"/>
      <w:pStyle w:val="Conditionsubpoin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757C61"/>
    <w:multiLevelType w:val="hybridMultilevel"/>
    <w:tmpl w:val="E3783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4707AF"/>
    <w:multiLevelType w:val="hybridMultilevel"/>
    <w:tmpl w:val="CD329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8"/>
  </w:num>
  <w:num w:numId="7">
    <w:abstractNumId w:val="10"/>
  </w:num>
  <w:num w:numId="8">
    <w:abstractNumId w:val="12"/>
  </w:num>
  <w:num w:numId="9">
    <w:abstractNumId w:val="9"/>
  </w:num>
  <w:num w:numId="10">
    <w:abstractNumId w:val="13"/>
  </w:num>
  <w:num w:numId="11">
    <w:abstractNumId w:val="7"/>
  </w:num>
  <w:num w:numId="12">
    <w:abstractNumId w:val="0"/>
  </w:num>
  <w:num w:numId="13">
    <w:abstractNumId w:val="11"/>
  </w:num>
  <w:num w:numId="14">
    <w:abstractNumId w:val="6"/>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55"/>
    <w:rsid w:val="000208BC"/>
    <w:rsid w:val="0003246B"/>
    <w:rsid w:val="00096F4C"/>
    <w:rsid w:val="00097C8B"/>
    <w:rsid w:val="000A7E35"/>
    <w:rsid w:val="000F6E1D"/>
    <w:rsid w:val="00104738"/>
    <w:rsid w:val="001124C2"/>
    <w:rsid w:val="001202D9"/>
    <w:rsid w:val="001255BA"/>
    <w:rsid w:val="00133390"/>
    <w:rsid w:val="001572DA"/>
    <w:rsid w:val="00191DD9"/>
    <w:rsid w:val="001A752E"/>
    <w:rsid w:val="001C6DC1"/>
    <w:rsid w:val="001C6F33"/>
    <w:rsid w:val="001E0198"/>
    <w:rsid w:val="001E6246"/>
    <w:rsid w:val="001E6488"/>
    <w:rsid w:val="00206D61"/>
    <w:rsid w:val="0021515C"/>
    <w:rsid w:val="0024557E"/>
    <w:rsid w:val="00255E27"/>
    <w:rsid w:val="002634F8"/>
    <w:rsid w:val="00271BCE"/>
    <w:rsid w:val="00280768"/>
    <w:rsid w:val="0028430E"/>
    <w:rsid w:val="002937B4"/>
    <w:rsid w:val="002A6949"/>
    <w:rsid w:val="002D0E0D"/>
    <w:rsid w:val="002D2ED0"/>
    <w:rsid w:val="00322DF2"/>
    <w:rsid w:val="00352298"/>
    <w:rsid w:val="003553C7"/>
    <w:rsid w:val="0035742D"/>
    <w:rsid w:val="00394E33"/>
    <w:rsid w:val="003A5668"/>
    <w:rsid w:val="003B6526"/>
    <w:rsid w:val="003D39CC"/>
    <w:rsid w:val="003E1FF5"/>
    <w:rsid w:val="003F04B4"/>
    <w:rsid w:val="004202D5"/>
    <w:rsid w:val="00435643"/>
    <w:rsid w:val="00450704"/>
    <w:rsid w:val="0047668A"/>
    <w:rsid w:val="004A313B"/>
    <w:rsid w:val="004A3BD7"/>
    <w:rsid w:val="004B4E42"/>
    <w:rsid w:val="004C00C7"/>
    <w:rsid w:val="004E0292"/>
    <w:rsid w:val="004F3F6D"/>
    <w:rsid w:val="00512EF6"/>
    <w:rsid w:val="00523879"/>
    <w:rsid w:val="005246F5"/>
    <w:rsid w:val="005356A6"/>
    <w:rsid w:val="00540C18"/>
    <w:rsid w:val="00541235"/>
    <w:rsid w:val="00562CCC"/>
    <w:rsid w:val="00596E33"/>
    <w:rsid w:val="005B2266"/>
    <w:rsid w:val="005B5342"/>
    <w:rsid w:val="005C7DAC"/>
    <w:rsid w:val="005D623A"/>
    <w:rsid w:val="005E0E8F"/>
    <w:rsid w:val="005E2239"/>
    <w:rsid w:val="005E5A88"/>
    <w:rsid w:val="005F5BA9"/>
    <w:rsid w:val="00602392"/>
    <w:rsid w:val="00631509"/>
    <w:rsid w:val="0063187D"/>
    <w:rsid w:val="00632A3D"/>
    <w:rsid w:val="00641427"/>
    <w:rsid w:val="0066156C"/>
    <w:rsid w:val="00696E10"/>
    <w:rsid w:val="006A38CE"/>
    <w:rsid w:val="006B568E"/>
    <w:rsid w:val="006B7E98"/>
    <w:rsid w:val="006D304E"/>
    <w:rsid w:val="006E62B4"/>
    <w:rsid w:val="006F1F5E"/>
    <w:rsid w:val="006F6552"/>
    <w:rsid w:val="006F7C58"/>
    <w:rsid w:val="00727ECE"/>
    <w:rsid w:val="00732D63"/>
    <w:rsid w:val="00737E9C"/>
    <w:rsid w:val="00740FAA"/>
    <w:rsid w:val="00754F01"/>
    <w:rsid w:val="00763A12"/>
    <w:rsid w:val="00791AD0"/>
    <w:rsid w:val="007976CE"/>
    <w:rsid w:val="00797FF5"/>
    <w:rsid w:val="007D3C7B"/>
    <w:rsid w:val="007D4EDA"/>
    <w:rsid w:val="007F4686"/>
    <w:rsid w:val="00804AFA"/>
    <w:rsid w:val="008125E5"/>
    <w:rsid w:val="00812761"/>
    <w:rsid w:val="00816322"/>
    <w:rsid w:val="00894A86"/>
    <w:rsid w:val="00896335"/>
    <w:rsid w:val="008A74C4"/>
    <w:rsid w:val="008D2A07"/>
    <w:rsid w:val="008F735C"/>
    <w:rsid w:val="009004C9"/>
    <w:rsid w:val="00904074"/>
    <w:rsid w:val="0094185C"/>
    <w:rsid w:val="00950959"/>
    <w:rsid w:val="0095460A"/>
    <w:rsid w:val="009657FB"/>
    <w:rsid w:val="00983786"/>
    <w:rsid w:val="009873BA"/>
    <w:rsid w:val="00990144"/>
    <w:rsid w:val="00991233"/>
    <w:rsid w:val="009D1698"/>
    <w:rsid w:val="009F6127"/>
    <w:rsid w:val="009F692F"/>
    <w:rsid w:val="00A518C6"/>
    <w:rsid w:val="00A63E42"/>
    <w:rsid w:val="00A71A9E"/>
    <w:rsid w:val="00A84E9B"/>
    <w:rsid w:val="00A96D1D"/>
    <w:rsid w:val="00AD4109"/>
    <w:rsid w:val="00AD6980"/>
    <w:rsid w:val="00AE05C0"/>
    <w:rsid w:val="00AE1C39"/>
    <w:rsid w:val="00AF0035"/>
    <w:rsid w:val="00B15E46"/>
    <w:rsid w:val="00B31004"/>
    <w:rsid w:val="00B402D8"/>
    <w:rsid w:val="00B542CC"/>
    <w:rsid w:val="00B569E8"/>
    <w:rsid w:val="00B67F68"/>
    <w:rsid w:val="00B731B5"/>
    <w:rsid w:val="00B83189"/>
    <w:rsid w:val="00BB4F72"/>
    <w:rsid w:val="00BE41D0"/>
    <w:rsid w:val="00BE6B14"/>
    <w:rsid w:val="00BF2EE8"/>
    <w:rsid w:val="00C06836"/>
    <w:rsid w:val="00C204C6"/>
    <w:rsid w:val="00C233A7"/>
    <w:rsid w:val="00C27CD3"/>
    <w:rsid w:val="00C44BEC"/>
    <w:rsid w:val="00C5407D"/>
    <w:rsid w:val="00C54C09"/>
    <w:rsid w:val="00C60583"/>
    <w:rsid w:val="00CE0905"/>
    <w:rsid w:val="00D007C1"/>
    <w:rsid w:val="00D01CCB"/>
    <w:rsid w:val="00D200BF"/>
    <w:rsid w:val="00D20B55"/>
    <w:rsid w:val="00D26BC4"/>
    <w:rsid w:val="00D8201B"/>
    <w:rsid w:val="00DA003D"/>
    <w:rsid w:val="00DA4253"/>
    <w:rsid w:val="00DA42C4"/>
    <w:rsid w:val="00DD7F5F"/>
    <w:rsid w:val="00DE5D8D"/>
    <w:rsid w:val="00DF61A5"/>
    <w:rsid w:val="00DF73E3"/>
    <w:rsid w:val="00E15F4B"/>
    <w:rsid w:val="00E33510"/>
    <w:rsid w:val="00E71EF4"/>
    <w:rsid w:val="00E92FA4"/>
    <w:rsid w:val="00E9446F"/>
    <w:rsid w:val="00EE232F"/>
    <w:rsid w:val="00F07BCE"/>
    <w:rsid w:val="00F123C8"/>
    <w:rsid w:val="00F13BC2"/>
    <w:rsid w:val="00F143B9"/>
    <w:rsid w:val="00F15B56"/>
    <w:rsid w:val="00F56FF0"/>
    <w:rsid w:val="00F60C48"/>
    <w:rsid w:val="00F76E01"/>
    <w:rsid w:val="00F938D2"/>
    <w:rsid w:val="00FA4016"/>
    <w:rsid w:val="00FD1038"/>
    <w:rsid w:val="00FD3E41"/>
    <w:rsid w:val="00FE2864"/>
    <w:rsid w:val="00FE5BD5"/>
    <w:rsid w:val="00FF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A7A2B81-3C66-4E84-9CBD-4DB80C1B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49"/>
    <w:rPr>
      <w:sz w:val="24"/>
    </w:rPr>
  </w:style>
  <w:style w:type="paragraph" w:styleId="Heading1">
    <w:name w:val="heading 1"/>
    <w:basedOn w:val="Normal"/>
    <w:next w:val="Normal"/>
    <w:qFormat/>
    <w:rsid w:val="002A69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69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6949"/>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FA4016"/>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6949"/>
    <w:pPr>
      <w:tabs>
        <w:tab w:val="center" w:pos="4819"/>
        <w:tab w:val="right" w:pos="9071"/>
      </w:tabs>
    </w:pPr>
  </w:style>
  <w:style w:type="paragraph" w:styleId="Header">
    <w:name w:val="header"/>
    <w:basedOn w:val="Normal"/>
    <w:rsid w:val="002A6949"/>
    <w:pPr>
      <w:tabs>
        <w:tab w:val="center" w:pos="4819"/>
        <w:tab w:val="right" w:pos="9071"/>
      </w:tabs>
    </w:pPr>
  </w:style>
  <w:style w:type="paragraph" w:customStyle="1" w:styleId="BodyList">
    <w:name w:val="Body List"/>
    <w:basedOn w:val="Normal"/>
    <w:rsid w:val="002A6949"/>
  </w:style>
  <w:style w:type="paragraph" w:customStyle="1" w:styleId="BodySingle">
    <w:name w:val="Body Single"/>
    <w:basedOn w:val="Normal"/>
    <w:rsid w:val="002A6949"/>
  </w:style>
  <w:style w:type="paragraph" w:styleId="BodyText">
    <w:name w:val="Body Text"/>
    <w:basedOn w:val="Normal"/>
    <w:rsid w:val="002A6949"/>
    <w:pPr>
      <w:spacing w:before="120" w:after="120"/>
    </w:pPr>
  </w:style>
  <w:style w:type="paragraph" w:customStyle="1" w:styleId="Hanging1">
    <w:name w:val="Hanging 1"/>
    <w:basedOn w:val="Normal"/>
    <w:rsid w:val="002A6949"/>
    <w:pPr>
      <w:ind w:left="720" w:hanging="720"/>
    </w:pPr>
  </w:style>
  <w:style w:type="paragraph" w:customStyle="1" w:styleId="Hanging2">
    <w:name w:val="Hanging 2"/>
    <w:basedOn w:val="Normal"/>
    <w:rsid w:val="002A6949"/>
    <w:pPr>
      <w:ind w:left="1440" w:hanging="720"/>
    </w:pPr>
  </w:style>
  <w:style w:type="paragraph" w:styleId="BalloonText">
    <w:name w:val="Balloon Text"/>
    <w:basedOn w:val="Normal"/>
    <w:semiHidden/>
    <w:rsid w:val="002A6949"/>
    <w:rPr>
      <w:rFonts w:ascii="Tahoma" w:hAnsi="Tahoma" w:cs="Tahoma"/>
      <w:sz w:val="16"/>
      <w:szCs w:val="16"/>
    </w:rPr>
  </w:style>
  <w:style w:type="table" w:styleId="TableGrid">
    <w:name w:val="Table Grid"/>
    <w:basedOn w:val="TableNormal"/>
    <w:rsid w:val="00F56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04074"/>
    <w:pPr>
      <w:jc w:val="center"/>
    </w:pPr>
    <w:rPr>
      <w:rFonts w:ascii="Verdana" w:hAnsi="Verdana"/>
      <w:sz w:val="40"/>
      <w:szCs w:val="40"/>
      <w:lang w:eastAsia="en-US"/>
    </w:rPr>
  </w:style>
  <w:style w:type="paragraph" w:styleId="TOC1">
    <w:name w:val="toc 1"/>
    <w:basedOn w:val="Normal"/>
    <w:next w:val="Normal"/>
    <w:autoRedefine/>
    <w:semiHidden/>
    <w:rsid w:val="00904074"/>
    <w:rPr>
      <w:szCs w:val="24"/>
      <w:lang w:eastAsia="en-US"/>
    </w:rPr>
  </w:style>
  <w:style w:type="character" w:styleId="Hyperlink">
    <w:name w:val="Hyperlink"/>
    <w:rsid w:val="005E2239"/>
    <w:rPr>
      <w:color w:val="0000FF"/>
      <w:u w:val="single"/>
    </w:rPr>
  </w:style>
  <w:style w:type="paragraph" w:styleId="BodyText2">
    <w:name w:val="Body Text 2"/>
    <w:basedOn w:val="Normal"/>
    <w:rsid w:val="005E2239"/>
    <w:pPr>
      <w:spacing w:before="120"/>
    </w:pPr>
    <w:rPr>
      <w:rFonts w:ascii="Verdana" w:hAnsi="Verdana" w:cs="Arial"/>
      <w:spacing w:val="-12"/>
      <w:lang w:eastAsia="en-US"/>
    </w:rPr>
  </w:style>
  <w:style w:type="paragraph" w:customStyle="1" w:styleId="Conditionssection">
    <w:name w:val="Conditions section"/>
    <w:basedOn w:val="Normal"/>
    <w:rsid w:val="005E2239"/>
    <w:pPr>
      <w:tabs>
        <w:tab w:val="left" w:pos="1985"/>
      </w:tabs>
      <w:spacing w:before="120"/>
      <w:ind w:left="567" w:hanging="567"/>
    </w:pPr>
    <w:rPr>
      <w:rFonts w:ascii="Verdana" w:hAnsi="Verdana" w:cs="Arial"/>
      <w:spacing w:val="-14"/>
      <w:sz w:val="19"/>
      <w:lang w:eastAsia="en-US"/>
    </w:rPr>
  </w:style>
  <w:style w:type="paragraph" w:customStyle="1" w:styleId="Conditionpoint">
    <w:name w:val="Condition point"/>
    <w:basedOn w:val="Normal"/>
    <w:rsid w:val="005E2239"/>
    <w:pPr>
      <w:numPr>
        <w:numId w:val="13"/>
      </w:numPr>
    </w:pPr>
    <w:rPr>
      <w:rFonts w:ascii="Arial" w:hAnsi="Arial" w:cs="Arial"/>
      <w:lang w:eastAsia="en-US"/>
    </w:rPr>
  </w:style>
  <w:style w:type="paragraph" w:customStyle="1" w:styleId="Conditionsubpoint">
    <w:name w:val="Condition subpoint"/>
    <w:basedOn w:val="Conditionpoint"/>
    <w:rsid w:val="005E2239"/>
    <w:pPr>
      <w:numPr>
        <w:ilvl w:val="1"/>
      </w:numPr>
    </w:pPr>
    <w:rPr>
      <w:rFonts w:ascii="Verdana" w:hAnsi="Verdana"/>
      <w:spacing w:val="-10"/>
      <w:sz w:val="20"/>
    </w:rPr>
  </w:style>
  <w:style w:type="paragraph" w:styleId="BodyTextIndent">
    <w:name w:val="Body Text Indent"/>
    <w:basedOn w:val="Normal"/>
    <w:rsid w:val="001C6F33"/>
    <w:pPr>
      <w:spacing w:after="120"/>
      <w:ind w:left="283"/>
    </w:pPr>
  </w:style>
  <w:style w:type="character" w:customStyle="1" w:styleId="Heading6Char">
    <w:name w:val="Heading 6 Char"/>
    <w:basedOn w:val="DefaultParagraphFont"/>
    <w:link w:val="Heading6"/>
    <w:semiHidden/>
    <w:rsid w:val="00FA4016"/>
    <w:rPr>
      <w:rFonts w:asciiTheme="majorHAnsi" w:eastAsiaTheme="majorEastAsia" w:hAnsiTheme="majorHAnsi" w:cstheme="majorBidi"/>
      <w:i/>
      <w:iCs/>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61E1E-5F65-4AC8-B9A2-B66C6506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 Lukes Church</vt:lpstr>
    </vt:vector>
  </TitlesOfParts>
  <Company/>
  <LinksUpToDate>false</LinksUpToDate>
  <CharactersWithSpaces>17646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Lukes Church</dc:title>
  <dc:creator>Peter Kaser</dc:creator>
  <cp:lastModifiedBy>Gill Kaser</cp:lastModifiedBy>
  <cp:revision>2</cp:revision>
  <cp:lastPrinted>2022-02-09T15:14:00Z</cp:lastPrinted>
  <dcterms:created xsi:type="dcterms:W3CDTF">2022-02-09T15:15:00Z</dcterms:created>
  <dcterms:modified xsi:type="dcterms:W3CDTF">2022-02-09T15:15:00Z</dcterms:modified>
</cp:coreProperties>
</file>